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0EE" w:rsidRDefault="009D10EE" w:rsidP="009D10EE">
      <w:pPr>
        <w:pStyle w:val="a5"/>
        <w:ind w:left="1620"/>
        <w:outlineLvl w:val="0"/>
      </w:pPr>
      <w:r>
        <w:rPr>
          <w:noProof/>
          <w:lang w:eastAsia="ru-RU"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column">
              <wp:posOffset>-226695</wp:posOffset>
            </wp:positionH>
            <wp:positionV relativeFrom="paragraph">
              <wp:posOffset>-226695</wp:posOffset>
            </wp:positionV>
            <wp:extent cx="1286510" cy="1477645"/>
            <wp:effectExtent l="19050" t="0" r="8890" b="0"/>
            <wp:wrapNone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14776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ПРЕСС-СЛУЖБА</w:t>
      </w:r>
    </w:p>
    <w:p w:rsidR="009D10EE" w:rsidRDefault="009D10EE" w:rsidP="009D10EE">
      <w:pPr>
        <w:pStyle w:val="a5"/>
        <w:ind w:left="1620"/>
      </w:pPr>
      <w:r>
        <w:t>ГОСУДАРСТВЕННОГО УЧРЕЖДЕНИЯ – ОТДЕЛЕНИЯ ПЕНСИОННОГО ФОНДА РОССИЙСКОЙ ФЕДЕРАЦИИ</w:t>
      </w:r>
    </w:p>
    <w:p w:rsidR="009D10EE" w:rsidRDefault="009D10EE" w:rsidP="009D10EE">
      <w:pPr>
        <w:pStyle w:val="a5"/>
        <w:ind w:left="1620"/>
        <w:outlineLvl w:val="0"/>
      </w:pPr>
      <w:r>
        <w:t>ПО ВОЛГОГРАДСКОЙ ОБЛАСТИ</w:t>
      </w:r>
    </w:p>
    <w:p w:rsidR="009D10EE" w:rsidRDefault="009D10EE" w:rsidP="009D10EE">
      <w:pPr>
        <w:pStyle w:val="a7"/>
        <w:ind w:left="1622" w:firstLine="578"/>
        <w:jc w:val="center"/>
        <w:rPr>
          <w:b/>
          <w:sz w:val="20"/>
          <w:szCs w:val="20"/>
        </w:rPr>
      </w:pPr>
      <w:smartTag w:uri="urn:schemas-microsoft-com:office:smarttags" w:element="metricconverter">
        <w:smartTagPr>
          <w:attr w:name="ProductID" w:val="400001, г"/>
        </w:smartTagPr>
        <w:r>
          <w:rPr>
            <w:b/>
            <w:sz w:val="20"/>
            <w:szCs w:val="20"/>
          </w:rPr>
          <w:t>400001, г</w:t>
        </w:r>
      </w:smartTag>
      <w:r>
        <w:rPr>
          <w:b/>
          <w:sz w:val="20"/>
          <w:szCs w:val="20"/>
        </w:rPr>
        <w:t xml:space="preserve">. Волгоград, ул. </w:t>
      </w:r>
      <w:proofErr w:type="spellStart"/>
      <w:r>
        <w:rPr>
          <w:b/>
          <w:sz w:val="20"/>
          <w:szCs w:val="20"/>
        </w:rPr>
        <w:t>Рабоче-Крестьянская</w:t>
      </w:r>
      <w:proofErr w:type="spellEnd"/>
      <w:r>
        <w:rPr>
          <w:b/>
          <w:sz w:val="20"/>
          <w:szCs w:val="20"/>
        </w:rPr>
        <w:t>, 16</w:t>
      </w:r>
    </w:p>
    <w:p w:rsidR="009D10EE" w:rsidRDefault="009D10EE" w:rsidP="009D10EE">
      <w:pPr>
        <w:pStyle w:val="a7"/>
        <w:ind w:left="1622" w:firstLine="578"/>
        <w:jc w:val="center"/>
        <w:rPr>
          <w:b/>
          <w:bCs/>
          <w:sz w:val="20"/>
          <w:szCs w:val="20"/>
        </w:rPr>
      </w:pPr>
      <w:r>
        <w:rPr>
          <w:b/>
          <w:sz w:val="20"/>
          <w:szCs w:val="20"/>
        </w:rPr>
        <w:t xml:space="preserve">тел. (8442) </w:t>
      </w:r>
      <w:r>
        <w:rPr>
          <w:b/>
          <w:bCs/>
          <w:sz w:val="20"/>
          <w:szCs w:val="20"/>
        </w:rPr>
        <w:t>24-93-77</w:t>
      </w:r>
    </w:p>
    <w:p w:rsidR="009D10EE" w:rsidRDefault="0069705D" w:rsidP="009D10EE">
      <w:pPr>
        <w:pStyle w:val="a7"/>
        <w:ind w:left="1620"/>
        <w:jc w:val="center"/>
        <w:rPr>
          <w:b/>
          <w:bCs/>
          <w:sz w:val="28"/>
        </w:rPr>
      </w:pPr>
      <w:r w:rsidRPr="0069705D">
        <w:pict>
          <v:line id="_x0000_s1026" style="position:absolute;left:0;text-align:left;z-index:251658240" from="36pt,4.7pt" to="7in,4.7pt" strokeweight="1.59mm">
            <v:stroke joinstyle="miter"/>
          </v:line>
        </w:pict>
      </w:r>
    </w:p>
    <w:p w:rsidR="009D10EE" w:rsidRDefault="009D10EE" w:rsidP="009D10EE">
      <w:pPr>
        <w:pStyle w:val="a7"/>
        <w:jc w:val="left"/>
        <w:rPr>
          <w:b/>
          <w:bCs/>
        </w:rPr>
      </w:pPr>
      <w:r>
        <w:rPr>
          <w:b/>
          <w:bCs/>
        </w:rPr>
        <w:t>02 сентября 2019 года</w:t>
      </w:r>
    </w:p>
    <w:p w:rsidR="009D10EE" w:rsidRDefault="009D10EE" w:rsidP="009D10EE">
      <w:pPr>
        <w:pStyle w:val="a7"/>
        <w:ind w:left="1622"/>
        <w:jc w:val="center"/>
        <w:rPr>
          <w:b/>
          <w:bCs/>
        </w:rPr>
      </w:pPr>
      <w:r>
        <w:rPr>
          <w:b/>
          <w:bCs/>
          <w:sz w:val="20"/>
          <w:szCs w:val="20"/>
        </w:rPr>
        <w:t>Официальный сайт Отделения ПФР по Волгоградской области –</w:t>
      </w:r>
      <w:r>
        <w:rPr>
          <w:b/>
          <w:bCs/>
          <w:sz w:val="20"/>
          <w:szCs w:val="20"/>
          <w:u w:val="single"/>
        </w:rPr>
        <w:t xml:space="preserve">  </w:t>
      </w:r>
      <w:hyperlink r:id="rId5" w:history="1">
        <w:r w:rsidRPr="0041452E">
          <w:rPr>
            <w:rStyle w:val="a4"/>
            <w:b/>
            <w:bCs/>
            <w:sz w:val="20"/>
            <w:szCs w:val="20"/>
            <w:lang w:val="en-US"/>
          </w:rPr>
          <w:t>www</w:t>
        </w:r>
        <w:r w:rsidRPr="0041452E">
          <w:rPr>
            <w:rStyle w:val="a4"/>
            <w:b/>
            <w:bCs/>
          </w:rPr>
          <w:t>.</w:t>
        </w:r>
        <w:proofErr w:type="spellStart"/>
        <w:r w:rsidRPr="0041452E">
          <w:rPr>
            <w:rStyle w:val="a4"/>
            <w:b/>
            <w:bCs/>
            <w:lang w:val="en-US"/>
          </w:rPr>
          <w:t>pfrf</w:t>
        </w:r>
        <w:proofErr w:type="spellEnd"/>
        <w:r w:rsidRPr="0041452E">
          <w:rPr>
            <w:rStyle w:val="a4"/>
            <w:b/>
            <w:bCs/>
          </w:rPr>
          <w:t>.</w:t>
        </w:r>
        <w:proofErr w:type="spellStart"/>
        <w:r w:rsidRPr="0041452E">
          <w:rPr>
            <w:rStyle w:val="a4"/>
            <w:b/>
            <w:bCs/>
            <w:lang w:val="en-US"/>
          </w:rPr>
          <w:t>ru</w:t>
        </w:r>
        <w:proofErr w:type="spellEnd"/>
      </w:hyperlink>
    </w:p>
    <w:p w:rsidR="009D10EE" w:rsidRDefault="009D10EE" w:rsidP="009D10EE">
      <w:pPr>
        <w:ind w:firstLine="709"/>
        <w:jc w:val="center"/>
        <w:rPr>
          <w:sz w:val="20"/>
          <w:szCs w:val="20"/>
        </w:rPr>
      </w:pPr>
    </w:p>
    <w:p w:rsidR="009D10EE" w:rsidRPr="009D10EE" w:rsidRDefault="009D10EE" w:rsidP="009D10EE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9D10EE" w:rsidRPr="009D10EE" w:rsidRDefault="009D10EE" w:rsidP="009D10EE">
      <w:pPr>
        <w:pStyle w:val="a3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 w:rsidRPr="009D10EE">
        <w:rPr>
          <w:b/>
          <w:sz w:val="28"/>
          <w:szCs w:val="28"/>
        </w:rPr>
        <w:t>В Волгоградской области проживает 1</w:t>
      </w:r>
      <w:r w:rsidR="00B428A6">
        <w:rPr>
          <w:b/>
          <w:sz w:val="28"/>
          <w:szCs w:val="28"/>
        </w:rPr>
        <w:t>12</w:t>
      </w:r>
      <w:r w:rsidRPr="009D10EE">
        <w:rPr>
          <w:b/>
          <w:sz w:val="28"/>
          <w:szCs w:val="28"/>
        </w:rPr>
        <w:t xml:space="preserve"> пенсионеров-долгожителей</w:t>
      </w:r>
    </w:p>
    <w:p w:rsidR="009D10EE" w:rsidRPr="009D10EE" w:rsidRDefault="009D10EE" w:rsidP="009D10EE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B428A6" w:rsidRDefault="00B428A6" w:rsidP="009D10EE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B428A6" w:rsidRPr="00B428A6" w:rsidRDefault="00B428A6" w:rsidP="00B428A6">
      <w:pPr>
        <w:pStyle w:val="a3"/>
        <w:spacing w:before="0" w:beforeAutospacing="0" w:after="0" w:afterAutospacing="0"/>
        <w:ind w:firstLine="567"/>
        <w:jc w:val="both"/>
      </w:pPr>
      <w:r w:rsidRPr="009D10EE">
        <w:rPr>
          <w:sz w:val="28"/>
          <w:szCs w:val="28"/>
        </w:rPr>
        <w:t xml:space="preserve">100-летний юбилей в этом году перешагнули </w:t>
      </w:r>
      <w:r w:rsidRPr="00B428A6">
        <w:rPr>
          <w:sz w:val="28"/>
          <w:szCs w:val="28"/>
        </w:rPr>
        <w:t>112 жителей Волгоградской области, 100 человек из которых женщины.</w:t>
      </w:r>
    </w:p>
    <w:p w:rsidR="009D10EE" w:rsidRPr="00B428A6" w:rsidRDefault="009D10EE" w:rsidP="009D10EE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428A6">
        <w:rPr>
          <w:sz w:val="28"/>
          <w:szCs w:val="28"/>
        </w:rPr>
        <w:t xml:space="preserve">В настоящее время в регионе проживают </w:t>
      </w:r>
      <w:r w:rsidR="004C2714" w:rsidRPr="00B428A6">
        <w:rPr>
          <w:sz w:val="28"/>
          <w:szCs w:val="28"/>
        </w:rPr>
        <w:t>более</w:t>
      </w:r>
      <w:r w:rsidRPr="00B428A6">
        <w:rPr>
          <w:sz w:val="28"/>
          <w:szCs w:val="28"/>
        </w:rPr>
        <w:t xml:space="preserve"> 7</w:t>
      </w:r>
      <w:r w:rsidR="004C2714" w:rsidRPr="00B428A6">
        <w:rPr>
          <w:sz w:val="28"/>
          <w:szCs w:val="28"/>
        </w:rPr>
        <w:t>72</w:t>
      </w:r>
      <w:r w:rsidRPr="00B428A6">
        <w:rPr>
          <w:sz w:val="28"/>
          <w:szCs w:val="28"/>
        </w:rPr>
        <w:t xml:space="preserve"> тысяч</w:t>
      </w:r>
      <w:r w:rsidR="004C2714" w:rsidRPr="00B428A6">
        <w:rPr>
          <w:sz w:val="28"/>
          <w:szCs w:val="28"/>
        </w:rPr>
        <w:t>и</w:t>
      </w:r>
      <w:r w:rsidRPr="00B428A6">
        <w:rPr>
          <w:sz w:val="28"/>
          <w:szCs w:val="28"/>
        </w:rPr>
        <w:t xml:space="preserve"> пенсионеров, что составляет 31% от общей численности населения. Большинство из них (85%) являются получателями страховой пенсии по старости, по инвалидности – 5%, по случаю потери кормильца – 5%.</w:t>
      </w:r>
    </w:p>
    <w:p w:rsidR="009D10EE" w:rsidRPr="00B428A6" w:rsidRDefault="009D10EE" w:rsidP="009D10EE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428A6">
        <w:rPr>
          <w:sz w:val="28"/>
          <w:szCs w:val="28"/>
        </w:rPr>
        <w:t>Удельный вес мужчин и женщин в общей численности пенсионеров составляет 3</w:t>
      </w:r>
      <w:r w:rsidR="00D5525A" w:rsidRPr="00B428A6">
        <w:rPr>
          <w:sz w:val="28"/>
          <w:szCs w:val="28"/>
        </w:rPr>
        <w:t>3</w:t>
      </w:r>
      <w:r w:rsidRPr="00B428A6">
        <w:rPr>
          <w:sz w:val="28"/>
          <w:szCs w:val="28"/>
        </w:rPr>
        <w:t>% и 6</w:t>
      </w:r>
      <w:r w:rsidR="00D5525A" w:rsidRPr="00B428A6">
        <w:rPr>
          <w:sz w:val="28"/>
          <w:szCs w:val="28"/>
        </w:rPr>
        <w:t>7</w:t>
      </w:r>
      <w:r w:rsidRPr="00B428A6">
        <w:rPr>
          <w:sz w:val="28"/>
          <w:szCs w:val="28"/>
        </w:rPr>
        <w:t>% соответственно. Женщин-пенсионеров на 25</w:t>
      </w:r>
      <w:r w:rsidR="00D5525A" w:rsidRPr="00B428A6">
        <w:rPr>
          <w:sz w:val="28"/>
          <w:szCs w:val="28"/>
        </w:rPr>
        <w:t>5</w:t>
      </w:r>
      <w:r w:rsidRPr="00B428A6">
        <w:rPr>
          <w:sz w:val="28"/>
          <w:szCs w:val="28"/>
        </w:rPr>
        <w:t xml:space="preserve"> тысяч человек больше, чем мужчин.</w:t>
      </w:r>
    </w:p>
    <w:p w:rsidR="009D10EE" w:rsidRPr="009D10EE" w:rsidRDefault="009D10EE" w:rsidP="009D10EE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428A6">
        <w:rPr>
          <w:sz w:val="28"/>
          <w:szCs w:val="28"/>
        </w:rPr>
        <w:t>Доля пенсионеров в возрастной группе «80 лет и старше» в общей численности пенсионеров составляет 1</w:t>
      </w:r>
      <w:r w:rsidR="00D5525A" w:rsidRPr="00B428A6">
        <w:rPr>
          <w:sz w:val="28"/>
          <w:szCs w:val="28"/>
        </w:rPr>
        <w:t>3</w:t>
      </w:r>
      <w:r w:rsidRPr="00B428A6">
        <w:rPr>
          <w:sz w:val="28"/>
          <w:szCs w:val="28"/>
        </w:rPr>
        <w:t>,</w:t>
      </w:r>
      <w:r w:rsidR="00D5525A" w:rsidRPr="00B428A6">
        <w:rPr>
          <w:sz w:val="28"/>
          <w:szCs w:val="28"/>
        </w:rPr>
        <w:t>1</w:t>
      </w:r>
      <w:r w:rsidRPr="00B428A6">
        <w:rPr>
          <w:sz w:val="28"/>
          <w:szCs w:val="28"/>
        </w:rPr>
        <w:t xml:space="preserve">% или </w:t>
      </w:r>
      <w:r w:rsidR="00D5525A" w:rsidRPr="00B428A6">
        <w:rPr>
          <w:sz w:val="28"/>
          <w:szCs w:val="28"/>
        </w:rPr>
        <w:t>99,8</w:t>
      </w:r>
      <w:r w:rsidRPr="00B428A6">
        <w:rPr>
          <w:sz w:val="28"/>
          <w:szCs w:val="28"/>
        </w:rPr>
        <w:t xml:space="preserve"> тысяч человек, их них 76</w:t>
      </w:r>
      <w:r w:rsidR="00D5525A" w:rsidRPr="00B428A6">
        <w:rPr>
          <w:sz w:val="28"/>
          <w:szCs w:val="28"/>
        </w:rPr>
        <w:t>,5</w:t>
      </w:r>
      <w:r w:rsidRPr="00B428A6">
        <w:rPr>
          <w:sz w:val="28"/>
          <w:szCs w:val="28"/>
        </w:rPr>
        <w:t>% – женщины.</w:t>
      </w:r>
    </w:p>
    <w:sectPr w:rsidR="009D10EE" w:rsidRPr="009D10EE" w:rsidSect="00FB3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D10EE"/>
    <w:rsid w:val="00173858"/>
    <w:rsid w:val="00266D69"/>
    <w:rsid w:val="00330E22"/>
    <w:rsid w:val="004C2714"/>
    <w:rsid w:val="004F41BD"/>
    <w:rsid w:val="0054094C"/>
    <w:rsid w:val="005D66F0"/>
    <w:rsid w:val="0069705D"/>
    <w:rsid w:val="009D10EE"/>
    <w:rsid w:val="00B428A6"/>
    <w:rsid w:val="00BC08BC"/>
    <w:rsid w:val="00BD5BA9"/>
    <w:rsid w:val="00D5525A"/>
    <w:rsid w:val="00D97ADE"/>
    <w:rsid w:val="00E03B0C"/>
    <w:rsid w:val="00EB2290"/>
    <w:rsid w:val="00F46738"/>
    <w:rsid w:val="00FB3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1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1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rsid w:val="009D10EE"/>
    <w:rPr>
      <w:color w:val="0000FF"/>
      <w:u w:val="single"/>
    </w:rPr>
  </w:style>
  <w:style w:type="paragraph" w:styleId="a5">
    <w:name w:val="Body Text"/>
    <w:basedOn w:val="a"/>
    <w:link w:val="a6"/>
    <w:rsid w:val="009D10E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9D10EE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a7">
    <w:name w:val="Body Text Indent"/>
    <w:basedOn w:val="a"/>
    <w:link w:val="a8"/>
    <w:rsid w:val="009D10EE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9D10E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0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frf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Хлюпина</dc:creator>
  <cp:lastModifiedBy>044PolovinkinaYUV</cp:lastModifiedBy>
  <cp:revision>2</cp:revision>
  <cp:lastPrinted>2019-09-02T04:48:00Z</cp:lastPrinted>
  <dcterms:created xsi:type="dcterms:W3CDTF">2019-09-02T05:37:00Z</dcterms:created>
  <dcterms:modified xsi:type="dcterms:W3CDTF">2019-09-02T05:37:00Z</dcterms:modified>
</cp:coreProperties>
</file>