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FE" w:rsidRDefault="002907FE" w:rsidP="002907FE"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41910</wp:posOffset>
            </wp:positionV>
            <wp:extent cx="534670" cy="61976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1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7FE" w:rsidRDefault="002907FE" w:rsidP="002907FE"/>
    <w:p w:rsidR="002907FE" w:rsidRDefault="002907FE" w:rsidP="002907FE">
      <w:pPr>
        <w:rPr>
          <w:b/>
        </w:rPr>
      </w:pPr>
    </w:p>
    <w:p w:rsidR="002907FE" w:rsidRDefault="002907FE" w:rsidP="002907FE">
      <w:pPr>
        <w:jc w:val="center"/>
        <w:rPr>
          <w:b/>
        </w:rPr>
      </w:pPr>
    </w:p>
    <w:p w:rsidR="002907FE" w:rsidRDefault="002907FE" w:rsidP="002907FE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2907FE" w:rsidRPr="005F6E21" w:rsidRDefault="002907FE" w:rsidP="002907FE">
      <w:pPr>
        <w:jc w:val="center"/>
        <w:rPr>
          <w:b/>
          <w:sz w:val="16"/>
          <w:szCs w:val="16"/>
        </w:rPr>
      </w:pPr>
    </w:p>
    <w:p w:rsidR="002907FE" w:rsidRPr="005F6E21" w:rsidRDefault="002907FE" w:rsidP="002907FE">
      <w:pPr>
        <w:pStyle w:val="2"/>
        <w:rPr>
          <w:sz w:val="40"/>
          <w:szCs w:val="40"/>
        </w:rPr>
      </w:pPr>
      <w:r w:rsidRPr="005F6E21">
        <w:rPr>
          <w:sz w:val="40"/>
          <w:szCs w:val="40"/>
        </w:rPr>
        <w:t>П О С Т А Н О В Л Е Н И Е</w:t>
      </w:r>
    </w:p>
    <w:p w:rsidR="002907FE" w:rsidRPr="005F6E21" w:rsidRDefault="002907FE" w:rsidP="002907FE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2907FE" w:rsidRPr="002E2784" w:rsidRDefault="002907FE" w:rsidP="002907FE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203FE8" w:rsidRDefault="00203FE8"/>
    <w:p w:rsidR="002907FE" w:rsidRDefault="005E7798">
      <w:r>
        <w:rPr>
          <w:rFonts w:ascii="Arial" w:eastAsia="Calibri" w:hAnsi="Arial" w:cs="Arial"/>
          <w:bCs/>
          <w:sz w:val="22"/>
          <w:szCs w:val="22"/>
        </w:rPr>
        <w:t>от 10 октября 2018 г. № 906-п</w:t>
      </w:r>
    </w:p>
    <w:p w:rsidR="002907FE" w:rsidRDefault="002907FE"/>
    <w:p w:rsidR="002E7C38" w:rsidRPr="00475DE9" w:rsidRDefault="002E7C38" w:rsidP="00475DE9">
      <w:pPr>
        <w:ind w:firstLine="851"/>
        <w:jc w:val="center"/>
      </w:pPr>
      <w:r>
        <w:rPr>
          <w:sz w:val="28"/>
          <w:szCs w:val="28"/>
        </w:rPr>
        <w:t>Об утверждении Порядка</w:t>
      </w:r>
      <w:r w:rsidRPr="001836A9">
        <w:rPr>
          <w:sz w:val="28"/>
          <w:szCs w:val="28"/>
        </w:rPr>
        <w:t xml:space="preserve"> расходования и учета субвенций из областного бюджета на  предоставление мер социальной поддержки по оплате </w:t>
      </w:r>
      <w:r w:rsidR="00054D45">
        <w:rPr>
          <w:sz w:val="28"/>
          <w:szCs w:val="28"/>
        </w:rPr>
        <w:t>жилья</w:t>
      </w:r>
      <w:r w:rsidRPr="001836A9">
        <w:rPr>
          <w:sz w:val="28"/>
          <w:szCs w:val="28"/>
        </w:rPr>
        <w:t xml:space="preserve"> и коммунальных услуг </w:t>
      </w:r>
      <w:r w:rsidR="00054D45">
        <w:rPr>
          <w:sz w:val="28"/>
          <w:szCs w:val="28"/>
        </w:rPr>
        <w:t>специалистам учреждений культуры</w:t>
      </w:r>
      <w:r w:rsidRPr="001836A9">
        <w:rPr>
          <w:sz w:val="28"/>
          <w:szCs w:val="28"/>
        </w:rPr>
        <w:t>, работающим и проживающим в сельск</w:t>
      </w:r>
      <w:r w:rsidR="00C7692E">
        <w:rPr>
          <w:sz w:val="28"/>
          <w:szCs w:val="28"/>
        </w:rPr>
        <w:t>ой местности</w:t>
      </w:r>
      <w:r w:rsidRPr="001836A9">
        <w:rPr>
          <w:sz w:val="28"/>
          <w:szCs w:val="28"/>
        </w:rPr>
        <w:t>, рабочих поселках (поселках городского типа) на т</w:t>
      </w:r>
      <w:r>
        <w:rPr>
          <w:sz w:val="28"/>
          <w:szCs w:val="28"/>
        </w:rPr>
        <w:t xml:space="preserve">ерритории Городищенского муниципального района Волгоградской области, и </w:t>
      </w:r>
      <w:hyperlink w:anchor="P44" w:history="1">
        <w:r w:rsidRPr="00725AF8">
          <w:rPr>
            <w:sz w:val="28"/>
            <w:szCs w:val="28"/>
          </w:rPr>
          <w:t>Поряд</w:t>
        </w:r>
        <w:r w:rsidR="00475DE9">
          <w:rPr>
            <w:sz w:val="28"/>
            <w:szCs w:val="28"/>
          </w:rPr>
          <w:t>ка</w:t>
        </w:r>
      </w:hyperlink>
      <w:r w:rsidRPr="00725AF8">
        <w:rPr>
          <w:sz w:val="28"/>
          <w:szCs w:val="28"/>
        </w:rPr>
        <w:t xml:space="preserve"> компенсации расходов, связанных с предоставлением мер социальной поддержки</w:t>
      </w:r>
      <w:r w:rsidR="00C7692E">
        <w:rPr>
          <w:sz w:val="28"/>
          <w:szCs w:val="28"/>
        </w:rPr>
        <w:t xml:space="preserve"> по оплате жилья и коммунальных услуг специалистам учреждений культуры</w:t>
      </w:r>
      <w:r w:rsidRPr="00725AF8">
        <w:rPr>
          <w:sz w:val="28"/>
          <w:szCs w:val="28"/>
        </w:rPr>
        <w:t>, работающим и проживающим в сельск</w:t>
      </w:r>
      <w:r w:rsidR="00C7692E">
        <w:rPr>
          <w:sz w:val="28"/>
          <w:szCs w:val="28"/>
        </w:rPr>
        <w:t>ой местности</w:t>
      </w:r>
      <w:r w:rsidRPr="00725AF8">
        <w:rPr>
          <w:sz w:val="28"/>
          <w:szCs w:val="28"/>
        </w:rPr>
        <w:t>, рабочих поселках (поселках городского типа) на т</w:t>
      </w:r>
      <w:r>
        <w:rPr>
          <w:sz w:val="28"/>
          <w:szCs w:val="28"/>
        </w:rPr>
        <w:t xml:space="preserve">ерритории </w:t>
      </w:r>
      <w:r w:rsidR="00475DE9">
        <w:rPr>
          <w:sz w:val="28"/>
          <w:szCs w:val="28"/>
        </w:rPr>
        <w:t xml:space="preserve"> Городищенского муниципального района </w:t>
      </w:r>
      <w:r>
        <w:rPr>
          <w:sz w:val="28"/>
          <w:szCs w:val="28"/>
        </w:rPr>
        <w:t>Волгоградской области</w:t>
      </w:r>
    </w:p>
    <w:p w:rsidR="00C844CC" w:rsidRDefault="00C844CC"/>
    <w:p w:rsidR="00C844CC" w:rsidRDefault="00C844CC"/>
    <w:p w:rsidR="002907FE" w:rsidRPr="00A247E4" w:rsidRDefault="002907FE" w:rsidP="002907FE">
      <w:pPr>
        <w:tabs>
          <w:tab w:val="left" w:pos="0"/>
        </w:tabs>
        <w:jc w:val="center"/>
        <w:rPr>
          <w:sz w:val="28"/>
          <w:szCs w:val="28"/>
        </w:rPr>
      </w:pPr>
    </w:p>
    <w:p w:rsidR="002907FE" w:rsidRDefault="00A63F04" w:rsidP="00417178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A63F04">
        <w:rPr>
          <w:sz w:val="28"/>
          <w:szCs w:val="28"/>
        </w:rPr>
        <w:t xml:space="preserve">В соответствии с </w:t>
      </w:r>
      <w:hyperlink r:id="rId7" w:history="1">
        <w:r w:rsidRPr="00A63F04">
          <w:rPr>
            <w:color w:val="000000" w:themeColor="text1"/>
            <w:sz w:val="28"/>
            <w:szCs w:val="28"/>
          </w:rPr>
          <w:t>пунктом 2 статьи 7</w:t>
        </w:r>
      </w:hyperlink>
      <w:r w:rsidRPr="00A63F04">
        <w:rPr>
          <w:color w:val="000000" w:themeColor="text1"/>
          <w:sz w:val="28"/>
          <w:szCs w:val="28"/>
        </w:rPr>
        <w:t xml:space="preserve"> Социального кодекса Волгоградской области от 31 декабря 2015 г. N 246-ОД и </w:t>
      </w:r>
      <w:hyperlink r:id="rId8" w:history="1">
        <w:r w:rsidRPr="00A63F04">
          <w:rPr>
            <w:color w:val="000000" w:themeColor="text1"/>
            <w:sz w:val="28"/>
            <w:szCs w:val="28"/>
          </w:rPr>
          <w:t>Законом</w:t>
        </w:r>
      </w:hyperlink>
      <w:r w:rsidRPr="00A63F04">
        <w:rPr>
          <w:sz w:val="28"/>
          <w:szCs w:val="28"/>
        </w:rPr>
        <w:t xml:space="preserve"> Волгоградской области от 12 декабря 2005 г. N 1145-ОД "О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</w:t>
      </w:r>
      <w:r w:rsidR="002907FE" w:rsidRPr="00A63F04">
        <w:rPr>
          <w:sz w:val="28"/>
          <w:szCs w:val="28"/>
        </w:rPr>
        <w:t xml:space="preserve">,  </w:t>
      </w:r>
      <w:r w:rsidR="002907FE" w:rsidRPr="00725AF8">
        <w:rPr>
          <w:sz w:val="28"/>
          <w:szCs w:val="28"/>
        </w:rPr>
        <w:t>п</w:t>
      </w:r>
      <w:r w:rsidR="00201DFF">
        <w:rPr>
          <w:sz w:val="28"/>
          <w:szCs w:val="28"/>
        </w:rPr>
        <w:t xml:space="preserve"> </w:t>
      </w:r>
      <w:r w:rsidR="00DE4A94">
        <w:rPr>
          <w:sz w:val="28"/>
          <w:szCs w:val="28"/>
        </w:rPr>
        <w:t>о</w:t>
      </w:r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с</w:t>
      </w:r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т</w:t>
      </w:r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а</w:t>
      </w:r>
      <w:r w:rsidR="00201DFF">
        <w:rPr>
          <w:sz w:val="28"/>
          <w:szCs w:val="28"/>
        </w:rPr>
        <w:t xml:space="preserve"> </w:t>
      </w:r>
      <w:proofErr w:type="spellStart"/>
      <w:r w:rsidR="002907FE" w:rsidRPr="00725AF8">
        <w:rPr>
          <w:sz w:val="28"/>
          <w:szCs w:val="28"/>
        </w:rPr>
        <w:t>н</w:t>
      </w:r>
      <w:proofErr w:type="spellEnd"/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о</w:t>
      </w:r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в</w:t>
      </w:r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л</w:t>
      </w:r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я</w:t>
      </w:r>
      <w:r w:rsidR="00201DFF">
        <w:rPr>
          <w:sz w:val="28"/>
          <w:szCs w:val="28"/>
        </w:rPr>
        <w:t xml:space="preserve"> </w:t>
      </w:r>
      <w:r w:rsidR="002907FE" w:rsidRPr="00725AF8">
        <w:rPr>
          <w:sz w:val="28"/>
          <w:szCs w:val="28"/>
        </w:rPr>
        <w:t>ю:</w:t>
      </w:r>
    </w:p>
    <w:p w:rsidR="00E10F45" w:rsidRDefault="00E10F45" w:rsidP="00E10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E10F45" w:rsidRPr="006702A7" w:rsidRDefault="00E10F45" w:rsidP="00E10F4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A7">
        <w:rPr>
          <w:rFonts w:ascii="Times New Roman" w:hAnsi="Times New Roman" w:cs="Times New Roman"/>
          <w:sz w:val="28"/>
          <w:szCs w:val="28"/>
        </w:rPr>
        <w:t xml:space="preserve">1.1. </w:t>
      </w:r>
      <w:r w:rsidR="00412CE0">
        <w:rPr>
          <w:rFonts w:ascii="Times New Roman" w:hAnsi="Times New Roman" w:cs="Times New Roman"/>
          <w:sz w:val="28"/>
          <w:szCs w:val="28"/>
        </w:rPr>
        <w:t>Порядок</w:t>
      </w:r>
      <w:r w:rsidR="006702A7" w:rsidRPr="006702A7">
        <w:rPr>
          <w:rFonts w:ascii="Times New Roman" w:hAnsi="Times New Roman" w:cs="Times New Roman"/>
          <w:sz w:val="28"/>
          <w:szCs w:val="28"/>
        </w:rPr>
        <w:t xml:space="preserve"> расходования и учета субвенций из областного бюджета на 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</w:t>
      </w:r>
      <w:r w:rsidRPr="006702A7">
        <w:rPr>
          <w:rFonts w:ascii="Times New Roman" w:hAnsi="Times New Roman" w:cs="Times New Roman"/>
          <w:sz w:val="28"/>
          <w:szCs w:val="28"/>
        </w:rPr>
        <w:t xml:space="preserve">и; </w:t>
      </w:r>
    </w:p>
    <w:p w:rsidR="001B7C3E" w:rsidRPr="00475DE9" w:rsidRDefault="00412CE0" w:rsidP="00412CE0">
      <w:pPr>
        <w:jc w:val="both"/>
      </w:pPr>
      <w:r>
        <w:rPr>
          <w:sz w:val="28"/>
          <w:szCs w:val="28"/>
        </w:rPr>
        <w:t xml:space="preserve">        </w:t>
      </w:r>
      <w:r w:rsidR="00E10F45">
        <w:rPr>
          <w:sz w:val="28"/>
          <w:szCs w:val="28"/>
        </w:rPr>
        <w:t>1</w:t>
      </w:r>
      <w:r w:rsidR="00E10F45" w:rsidRPr="00A247E4">
        <w:rPr>
          <w:sz w:val="28"/>
          <w:szCs w:val="28"/>
        </w:rPr>
        <w:t>.</w:t>
      </w:r>
      <w:r w:rsidR="00E10F45">
        <w:rPr>
          <w:sz w:val="28"/>
          <w:szCs w:val="28"/>
        </w:rPr>
        <w:t>2.</w:t>
      </w:r>
      <w:r w:rsidR="00E10F45" w:rsidRPr="00A247E4">
        <w:rPr>
          <w:sz w:val="28"/>
          <w:szCs w:val="28"/>
        </w:rPr>
        <w:t xml:space="preserve"> </w:t>
      </w:r>
      <w:hyperlink w:anchor="P44" w:history="1">
        <w:r w:rsidR="001B7C3E" w:rsidRPr="00725AF8">
          <w:rPr>
            <w:sz w:val="28"/>
            <w:szCs w:val="28"/>
          </w:rPr>
          <w:t>Поряд</w:t>
        </w:r>
        <w:r>
          <w:rPr>
            <w:sz w:val="28"/>
            <w:szCs w:val="28"/>
          </w:rPr>
          <w:t>ок</w:t>
        </w:r>
      </w:hyperlink>
      <w:r w:rsidR="001B7C3E" w:rsidRPr="00725AF8">
        <w:rPr>
          <w:sz w:val="28"/>
          <w:szCs w:val="28"/>
        </w:rPr>
        <w:t xml:space="preserve"> компенсации расходов, связанных с предоставлением мер социальной поддержки</w:t>
      </w:r>
      <w:r w:rsidR="001B7C3E">
        <w:rPr>
          <w:sz w:val="28"/>
          <w:szCs w:val="28"/>
        </w:rPr>
        <w:t xml:space="preserve"> по оплате жилья и коммунальных услуг специалистам учреждений культуры</w:t>
      </w:r>
      <w:r w:rsidR="001B7C3E" w:rsidRPr="00725AF8">
        <w:rPr>
          <w:sz w:val="28"/>
          <w:szCs w:val="28"/>
        </w:rPr>
        <w:t>, работающим и проживающим в сельск</w:t>
      </w:r>
      <w:r w:rsidR="001B7C3E">
        <w:rPr>
          <w:sz w:val="28"/>
          <w:szCs w:val="28"/>
        </w:rPr>
        <w:t>ой местности</w:t>
      </w:r>
      <w:r w:rsidR="001B7C3E" w:rsidRPr="00725AF8">
        <w:rPr>
          <w:sz w:val="28"/>
          <w:szCs w:val="28"/>
        </w:rPr>
        <w:t>, рабочих поселках (поселках городского типа) на т</w:t>
      </w:r>
      <w:r w:rsidR="006D49AD">
        <w:rPr>
          <w:sz w:val="28"/>
          <w:szCs w:val="28"/>
        </w:rPr>
        <w:t xml:space="preserve">ерритории </w:t>
      </w:r>
      <w:r w:rsidR="001B7C3E">
        <w:rPr>
          <w:sz w:val="28"/>
          <w:szCs w:val="28"/>
        </w:rPr>
        <w:t>Городищенского муниципального района Волгоградской области.</w:t>
      </w:r>
    </w:p>
    <w:p w:rsidR="001F3EF6" w:rsidRPr="001F3EF6" w:rsidRDefault="001F3EF6" w:rsidP="001F3EF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49C5" w:rsidRPr="00184A59" w:rsidRDefault="00184A59" w:rsidP="001F3E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10F45" w:rsidRPr="00184A5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bookmarkStart w:id="1" w:name="OLE_LINK4"/>
      <w:bookmarkStart w:id="2" w:name="OLE_LINK5"/>
      <w:bookmarkStart w:id="3" w:name="OLE_LINK6"/>
      <w:r w:rsidR="005349C5" w:rsidRPr="00184A5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Городищенского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от 13 мая 2011</w:t>
      </w:r>
      <w:r w:rsidR="005349C5" w:rsidRPr="00184A59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833</w:t>
      </w:r>
      <w:r w:rsidR="005349C5" w:rsidRPr="00184A5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возмещения расходов на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местности, рабочих поселках (поселках городского типа)</w:t>
      </w:r>
      <w:r w:rsidR="00830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Городищенского муниципального района</w:t>
      </w:r>
      <w:r w:rsidR="005349C5" w:rsidRPr="00184A59">
        <w:rPr>
          <w:rFonts w:ascii="Times New Roman" w:hAnsi="Times New Roman" w:cs="Times New Roman"/>
          <w:sz w:val="28"/>
          <w:szCs w:val="28"/>
        </w:rPr>
        <w:t>»</w:t>
      </w:r>
      <w:r w:rsidR="009C313C" w:rsidRPr="00184A59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bookmarkEnd w:id="3"/>
    <w:p w:rsidR="00836C6F" w:rsidRPr="00475DE9" w:rsidRDefault="009041BC" w:rsidP="00836C6F">
      <w:pPr>
        <w:jc w:val="both"/>
      </w:pPr>
      <w:r>
        <w:rPr>
          <w:sz w:val="28"/>
          <w:szCs w:val="28"/>
        </w:rPr>
        <w:t xml:space="preserve">        </w:t>
      </w:r>
      <w:r w:rsidR="00E10F45">
        <w:rPr>
          <w:sz w:val="28"/>
          <w:szCs w:val="28"/>
        </w:rPr>
        <w:t xml:space="preserve">3. Определить администрацию Городищенского муниципального района Волгоградской области уполномоченным органом по </w:t>
      </w:r>
      <w:r w:rsidRPr="00725AF8">
        <w:rPr>
          <w:sz w:val="28"/>
          <w:szCs w:val="28"/>
        </w:rPr>
        <w:t xml:space="preserve">компенсации расходов, </w:t>
      </w:r>
      <w:r w:rsidR="00836C6F" w:rsidRPr="00725AF8">
        <w:rPr>
          <w:sz w:val="28"/>
          <w:szCs w:val="28"/>
        </w:rPr>
        <w:t>связанных с предоставлением мер социальной поддержки</w:t>
      </w:r>
      <w:r w:rsidR="00836C6F">
        <w:rPr>
          <w:sz w:val="28"/>
          <w:szCs w:val="28"/>
        </w:rPr>
        <w:t xml:space="preserve"> по оплате жилья и коммунальных услуг специалистам учреждений культуры</w:t>
      </w:r>
      <w:r w:rsidR="00836C6F" w:rsidRPr="00725AF8">
        <w:rPr>
          <w:sz w:val="28"/>
          <w:szCs w:val="28"/>
        </w:rPr>
        <w:t>, работающим и проживающим в сельск</w:t>
      </w:r>
      <w:r w:rsidR="00836C6F">
        <w:rPr>
          <w:sz w:val="28"/>
          <w:szCs w:val="28"/>
        </w:rPr>
        <w:t>ой местности</w:t>
      </w:r>
      <w:r w:rsidR="00836C6F" w:rsidRPr="00725AF8">
        <w:rPr>
          <w:sz w:val="28"/>
          <w:szCs w:val="28"/>
        </w:rPr>
        <w:t>, рабочих поселках (поселках городского типа) на т</w:t>
      </w:r>
      <w:r w:rsidR="00836C6F">
        <w:rPr>
          <w:sz w:val="28"/>
          <w:szCs w:val="28"/>
        </w:rPr>
        <w:t>ерритории  Городищенского муниципального района Волгоградской области.</w:t>
      </w:r>
    </w:p>
    <w:p w:rsidR="00E10F45" w:rsidRPr="009041BC" w:rsidRDefault="009041BC" w:rsidP="00836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0F45" w:rsidRPr="009041BC">
        <w:rPr>
          <w:sz w:val="28"/>
          <w:szCs w:val="28"/>
        </w:rPr>
        <w:t>4. Контроль за исполнением настоящего постановления возложить на заместителя главы Городищенского муниципального района В.В. Зубкова.</w:t>
      </w:r>
    </w:p>
    <w:p w:rsidR="00E10F45" w:rsidRPr="009041BC" w:rsidRDefault="00E10F45" w:rsidP="00E10F45">
      <w:pPr>
        <w:jc w:val="both"/>
        <w:rPr>
          <w:sz w:val="28"/>
          <w:szCs w:val="28"/>
        </w:rPr>
      </w:pPr>
      <w:r w:rsidRPr="009041BC">
        <w:rPr>
          <w:sz w:val="28"/>
          <w:szCs w:val="28"/>
        </w:rPr>
        <w:t xml:space="preserve">        5. Настоящее постановление вступает в силу со дня его подписания и распространяет свое действие на отношения,  возникшие с 1 января 2018 г.</w:t>
      </w:r>
    </w:p>
    <w:p w:rsidR="00E10F45" w:rsidRPr="009041BC" w:rsidRDefault="00E10F45" w:rsidP="00E10F45">
      <w:pPr>
        <w:ind w:firstLine="851"/>
        <w:jc w:val="both"/>
        <w:rPr>
          <w:sz w:val="28"/>
          <w:szCs w:val="28"/>
        </w:rPr>
      </w:pPr>
    </w:p>
    <w:p w:rsidR="00E10F45" w:rsidRPr="009041BC" w:rsidRDefault="00E10F45" w:rsidP="00E10F45">
      <w:pPr>
        <w:ind w:firstLine="851"/>
        <w:jc w:val="both"/>
        <w:rPr>
          <w:sz w:val="28"/>
          <w:szCs w:val="28"/>
        </w:rPr>
      </w:pPr>
    </w:p>
    <w:p w:rsidR="00E10F45" w:rsidRPr="009041BC" w:rsidRDefault="00E10F45" w:rsidP="00E10F45">
      <w:pPr>
        <w:ind w:left="709"/>
        <w:jc w:val="both"/>
        <w:rPr>
          <w:sz w:val="28"/>
          <w:szCs w:val="28"/>
        </w:rPr>
      </w:pPr>
    </w:p>
    <w:p w:rsidR="00E10F45" w:rsidRPr="009041BC" w:rsidRDefault="00E10F45" w:rsidP="00E10F45">
      <w:pPr>
        <w:jc w:val="both"/>
        <w:rPr>
          <w:sz w:val="28"/>
          <w:szCs w:val="28"/>
        </w:rPr>
      </w:pPr>
      <w:r w:rsidRPr="009041BC">
        <w:rPr>
          <w:sz w:val="28"/>
          <w:szCs w:val="28"/>
        </w:rPr>
        <w:t>Глава Городищенского</w:t>
      </w:r>
    </w:p>
    <w:p w:rsidR="00E10F45" w:rsidRPr="009041BC" w:rsidRDefault="00E10F45" w:rsidP="00E10F45">
      <w:pPr>
        <w:jc w:val="both"/>
        <w:rPr>
          <w:sz w:val="28"/>
          <w:szCs w:val="28"/>
        </w:rPr>
      </w:pPr>
      <w:r w:rsidRPr="009041BC">
        <w:rPr>
          <w:sz w:val="28"/>
          <w:szCs w:val="28"/>
        </w:rPr>
        <w:t>муниципального района                                                                      Э.М. Кривов</w:t>
      </w:r>
    </w:p>
    <w:p w:rsidR="00E10F45" w:rsidRPr="009041BC" w:rsidRDefault="00E10F45" w:rsidP="00E10F45"/>
    <w:p w:rsidR="002907FE" w:rsidRPr="009041BC" w:rsidRDefault="002907FE"/>
    <w:p w:rsidR="002907FE" w:rsidRPr="009041BC" w:rsidRDefault="002907FE"/>
    <w:p w:rsidR="002907FE" w:rsidRDefault="002907FE"/>
    <w:p w:rsidR="002907FE" w:rsidRDefault="002907FE"/>
    <w:p w:rsidR="00A034C7" w:rsidRDefault="00A034C7" w:rsidP="009041BC">
      <w:pPr>
        <w:tabs>
          <w:tab w:val="left" w:pos="0"/>
        </w:tabs>
        <w:spacing w:line="276" w:lineRule="auto"/>
      </w:pPr>
    </w:p>
    <w:p w:rsidR="009041BC" w:rsidRDefault="009041BC" w:rsidP="009041BC">
      <w:pPr>
        <w:tabs>
          <w:tab w:val="left" w:pos="0"/>
        </w:tabs>
        <w:spacing w:line="276" w:lineRule="auto"/>
        <w:rPr>
          <w:b/>
          <w:sz w:val="28"/>
          <w:szCs w:val="28"/>
        </w:rPr>
      </w:pPr>
    </w:p>
    <w:p w:rsidR="00A034C7" w:rsidRDefault="00A034C7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034C7" w:rsidRDefault="00A034C7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034C7" w:rsidRDefault="00A034C7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1B7C3E" w:rsidRDefault="001B7C3E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A034C7" w:rsidRDefault="00A034C7" w:rsidP="00A034C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C31EEA" w:rsidRPr="000654DA" w:rsidRDefault="00C31EEA" w:rsidP="00C31EEA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C31EEA" w:rsidRPr="000654DA" w:rsidRDefault="00C31EEA" w:rsidP="00C31EEA">
      <w:pPr>
        <w:autoSpaceDE w:val="0"/>
        <w:autoSpaceDN w:val="0"/>
        <w:adjustRightInd w:val="0"/>
        <w:jc w:val="right"/>
      </w:pPr>
      <w:r>
        <w:t>постановлением</w:t>
      </w:r>
      <w:r w:rsidRPr="000654DA">
        <w:t xml:space="preserve"> администрации </w:t>
      </w:r>
    </w:p>
    <w:p w:rsidR="00C31EEA" w:rsidRPr="000654DA" w:rsidRDefault="00C31EEA" w:rsidP="00C31EEA">
      <w:pPr>
        <w:autoSpaceDE w:val="0"/>
        <w:autoSpaceDN w:val="0"/>
        <w:adjustRightInd w:val="0"/>
        <w:jc w:val="right"/>
      </w:pPr>
      <w:r w:rsidRPr="000654DA">
        <w:t>Городищенского муниципального района</w:t>
      </w:r>
    </w:p>
    <w:p w:rsidR="005E7798" w:rsidRDefault="005E7798" w:rsidP="005E7798">
      <w:r>
        <w:rPr>
          <w:rFonts w:ascii="Arial" w:eastAsia="Calibri" w:hAnsi="Arial" w:cs="Arial"/>
          <w:bCs/>
          <w:sz w:val="22"/>
          <w:szCs w:val="22"/>
        </w:rPr>
        <w:t xml:space="preserve">                                                                                     от 10 октября 2018 г. № 906-п</w:t>
      </w:r>
    </w:p>
    <w:p w:rsidR="00FF4D0C" w:rsidRDefault="00FF4D0C" w:rsidP="0020521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30A3B" w:rsidRDefault="00830A3B" w:rsidP="0020521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034C7" w:rsidRPr="00725AF8" w:rsidRDefault="00A034C7" w:rsidP="00205215">
      <w:pPr>
        <w:tabs>
          <w:tab w:val="left" w:pos="0"/>
        </w:tabs>
        <w:jc w:val="center"/>
        <w:rPr>
          <w:b/>
          <w:sz w:val="28"/>
          <w:szCs w:val="28"/>
        </w:rPr>
      </w:pPr>
      <w:r w:rsidRPr="00725AF8">
        <w:rPr>
          <w:b/>
          <w:sz w:val="28"/>
          <w:szCs w:val="28"/>
        </w:rPr>
        <w:t>ПОРЯДОК</w:t>
      </w:r>
    </w:p>
    <w:p w:rsidR="00676489" w:rsidRPr="00676489" w:rsidRDefault="00676489" w:rsidP="0067648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89">
        <w:rPr>
          <w:rFonts w:ascii="Times New Roman" w:hAnsi="Times New Roman" w:cs="Times New Roman"/>
          <w:b/>
          <w:sz w:val="28"/>
          <w:szCs w:val="28"/>
        </w:rPr>
        <w:t>расходования и учета субвенций из областного бюджета на  предоставление мер социальной поддержки по оплате жилья и коммунальных услуг специалистам учреждений культуры,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области</w:t>
      </w:r>
    </w:p>
    <w:p w:rsidR="00A034C7" w:rsidRPr="00725AF8" w:rsidRDefault="00A034C7" w:rsidP="00205215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034C7" w:rsidRPr="001B15DD" w:rsidRDefault="005B504D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1E2D">
        <w:rPr>
          <w:rFonts w:ascii="Times New Roman" w:hAnsi="Times New Roman" w:cs="Times New Roman"/>
          <w:sz w:val="28"/>
          <w:szCs w:val="28"/>
        </w:rPr>
        <w:t>1.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="00A034C7" w:rsidRPr="001B15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034C7" w:rsidRPr="001B15DD">
        <w:rPr>
          <w:rFonts w:ascii="Times New Roman" w:hAnsi="Times New Roman" w:cs="Times New Roman"/>
          <w:sz w:val="28"/>
          <w:szCs w:val="28"/>
        </w:rPr>
        <w:t xml:space="preserve"> Волгоградской области от 12 декабря 2005 г. № 1145-ОД «О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услуг».</w:t>
      </w:r>
    </w:p>
    <w:p w:rsidR="0049613C" w:rsidRDefault="005B504D" w:rsidP="003A1E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A034C7" w:rsidRPr="001B15DD">
        <w:rPr>
          <w:rFonts w:ascii="Times New Roman" w:hAnsi="Times New Roman" w:cs="Times New Roman"/>
          <w:sz w:val="28"/>
          <w:szCs w:val="28"/>
        </w:rPr>
        <w:t xml:space="preserve">Настоящий порядок распространяет своё действие </w:t>
      </w:r>
      <w:r w:rsidR="00830A3B">
        <w:rPr>
          <w:rFonts w:ascii="Times New Roman" w:hAnsi="Times New Roman" w:cs="Times New Roman"/>
          <w:sz w:val="28"/>
          <w:szCs w:val="28"/>
        </w:rPr>
        <w:t xml:space="preserve"> на специалистов</w:t>
      </w:r>
      <w:r w:rsidR="0049613C" w:rsidRPr="00EC1387">
        <w:rPr>
          <w:rFonts w:ascii="Times New Roman" w:hAnsi="Times New Roman" w:cs="Times New Roman"/>
          <w:sz w:val="28"/>
          <w:szCs w:val="28"/>
        </w:rPr>
        <w:t xml:space="preserve"> учреждений культуры (библиотек, музеев, учреждений клубного типа) </w:t>
      </w:r>
      <w:r w:rsidR="0049613C">
        <w:rPr>
          <w:rFonts w:ascii="Times New Roman" w:hAnsi="Times New Roman" w:cs="Times New Roman"/>
          <w:sz w:val="28"/>
          <w:szCs w:val="28"/>
        </w:rPr>
        <w:t xml:space="preserve">в Городищенском муниципальном районе Волгоградской области  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Субвенция</w:t>
      </w:r>
      <w:r w:rsidRPr="002C43DF">
        <w:rPr>
          <w:rFonts w:ascii="Times New Roman" w:hAnsi="Times New Roman" w:cs="Times New Roman"/>
          <w:sz w:val="28"/>
          <w:szCs w:val="28"/>
        </w:rPr>
        <w:t xml:space="preserve"> из областного бюджета на осуществление государственных полномочий по </w:t>
      </w:r>
      <w:bookmarkStart w:id="4" w:name="OLE_LINK16"/>
      <w:bookmarkStart w:id="5" w:name="OLE_LINK17"/>
      <w:bookmarkStart w:id="6" w:name="OLE_LINK18"/>
      <w:r w:rsidRPr="002C43DF">
        <w:rPr>
          <w:rFonts w:ascii="Times New Roman" w:hAnsi="Times New Roman" w:cs="Times New Roman"/>
          <w:sz w:val="28"/>
          <w:szCs w:val="28"/>
        </w:rPr>
        <w:t xml:space="preserve">предоставлению мер социальной поддержки по оплате </w:t>
      </w:r>
      <w:r>
        <w:rPr>
          <w:rFonts w:ascii="Times New Roman" w:hAnsi="Times New Roman" w:cs="Times New Roman"/>
          <w:sz w:val="28"/>
          <w:szCs w:val="28"/>
        </w:rPr>
        <w:t xml:space="preserve"> жилья и </w:t>
      </w:r>
      <w:r w:rsidRPr="002C43DF">
        <w:rPr>
          <w:rFonts w:ascii="Times New Roman" w:hAnsi="Times New Roman" w:cs="Times New Roman"/>
          <w:sz w:val="28"/>
          <w:szCs w:val="28"/>
        </w:rPr>
        <w:t xml:space="preserve"> коммунальных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43DF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bookmarkEnd w:id="5"/>
      <w:bookmarkEnd w:id="6"/>
      <w:r w:rsidRPr="006702A7">
        <w:rPr>
          <w:rFonts w:ascii="Times New Roman" w:hAnsi="Times New Roman" w:cs="Times New Roman"/>
          <w:sz w:val="28"/>
          <w:szCs w:val="28"/>
        </w:rPr>
        <w:t>специалистам учреждений культуры,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A7">
        <w:rPr>
          <w:rFonts w:ascii="Times New Roman" w:hAnsi="Times New Roman" w:cs="Times New Roman"/>
          <w:sz w:val="28"/>
          <w:szCs w:val="28"/>
        </w:rPr>
        <w:t xml:space="preserve">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</w:t>
      </w:r>
      <w:r>
        <w:rPr>
          <w:rFonts w:ascii="Times New Roman" w:hAnsi="Times New Roman" w:cs="Times New Roman"/>
          <w:sz w:val="28"/>
          <w:szCs w:val="28"/>
        </w:rPr>
        <w:t>и, предоставляе</w:t>
      </w:r>
      <w:r w:rsidRPr="002C43DF">
        <w:rPr>
          <w:rFonts w:ascii="Times New Roman" w:hAnsi="Times New Roman" w:cs="Times New Roman"/>
          <w:sz w:val="28"/>
          <w:szCs w:val="28"/>
        </w:rPr>
        <w:t>тся бюджет</w:t>
      </w:r>
      <w:r>
        <w:rPr>
          <w:rFonts w:ascii="Times New Roman" w:hAnsi="Times New Roman" w:cs="Times New Roman"/>
          <w:sz w:val="28"/>
          <w:szCs w:val="28"/>
        </w:rPr>
        <w:t xml:space="preserve">у Городищенского </w:t>
      </w:r>
      <w:r w:rsidRPr="002C43D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43D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43DF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>
        <w:rPr>
          <w:rFonts w:ascii="Times New Roman" w:hAnsi="Times New Roman" w:cs="Times New Roman"/>
          <w:sz w:val="28"/>
          <w:szCs w:val="28"/>
        </w:rPr>
        <w:t>в пределах средств, предусмотренных на эти цели законом Волгоградской области об областном бюджете на соответствующий финансовый год и плановый период.</w:t>
      </w:r>
    </w:p>
    <w:p w:rsidR="00643D3A" w:rsidRPr="001B15DD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4.Субвенция поступает из областного бюджета в бюджет Городищенского муниципального района на предоставление</w:t>
      </w:r>
      <w:r w:rsidRPr="002C43DF">
        <w:rPr>
          <w:rFonts w:ascii="Times New Roman" w:hAnsi="Times New Roman" w:cs="Times New Roman"/>
          <w:sz w:val="28"/>
          <w:szCs w:val="28"/>
        </w:rPr>
        <w:t xml:space="preserve"> мер социальной поддержки по оплате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DF">
        <w:rPr>
          <w:rFonts w:ascii="Times New Roman" w:hAnsi="Times New Roman" w:cs="Times New Roman"/>
          <w:sz w:val="28"/>
          <w:szCs w:val="28"/>
        </w:rPr>
        <w:t xml:space="preserve"> коммунальных услуг, предоставляемых </w:t>
      </w:r>
      <w:r w:rsidRPr="006702A7">
        <w:rPr>
          <w:rFonts w:ascii="Times New Roman" w:hAnsi="Times New Roman" w:cs="Times New Roman"/>
          <w:sz w:val="28"/>
          <w:szCs w:val="28"/>
        </w:rPr>
        <w:t>специалистам учреждений культуры,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</w:t>
      </w:r>
      <w:r>
        <w:rPr>
          <w:rFonts w:ascii="Times New Roman" w:hAnsi="Times New Roman" w:cs="Times New Roman"/>
          <w:sz w:val="28"/>
          <w:szCs w:val="28"/>
        </w:rPr>
        <w:t>и, на лицевой счет администрации Городищенского муниципального района, открытый в Управлении Федерального казначейства по Волгоградской области.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5.Администратор доходов - администрация Городищенского муниципального района Волгоградской области уведомляет муниципальное казенное учреждение «Центр бухгалтерского, методического и технического сопровождения» Городищенского муниципального района, далее именуемый - МКУ «Центр» о поступлении субвенции.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Комитет финансов администрации Городищенского муниципального района доводит кассовый план субвенции на основании реестра распределения денежных средств и ведомости безвозмездных поступлений в бюджет.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 основании соглашения между администрацией Городищенского муниципального района и МКУ «Центр» об организации ведения бухгалтерского и налогового учета, экономического планирования и анализа, а также финансового контроля,  МКУ «Центр»:</w:t>
      </w:r>
    </w:p>
    <w:p w:rsidR="00643D3A" w:rsidRPr="003F519F" w:rsidRDefault="00643D3A" w:rsidP="00643D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7.1. формирует </w:t>
      </w:r>
      <w:r>
        <w:rPr>
          <w:rFonts w:eastAsiaTheme="minorHAnsi"/>
          <w:sz w:val="28"/>
          <w:szCs w:val="28"/>
          <w:lang w:eastAsia="en-US"/>
        </w:rPr>
        <w:t>список получателей мер социальной поддержки</w:t>
      </w:r>
      <w:r>
        <w:rPr>
          <w:sz w:val="28"/>
          <w:szCs w:val="28"/>
        </w:rPr>
        <w:t xml:space="preserve"> </w:t>
      </w:r>
      <w:r w:rsidRPr="002C43DF">
        <w:rPr>
          <w:sz w:val="28"/>
          <w:szCs w:val="28"/>
        </w:rPr>
        <w:t xml:space="preserve">по оплате жилого помещения и </w:t>
      </w:r>
      <w:r>
        <w:rPr>
          <w:sz w:val="28"/>
          <w:szCs w:val="28"/>
        </w:rPr>
        <w:t xml:space="preserve"> </w:t>
      </w:r>
      <w:r w:rsidRPr="002C43DF">
        <w:rPr>
          <w:sz w:val="28"/>
          <w:szCs w:val="28"/>
        </w:rPr>
        <w:t xml:space="preserve">коммунальных услуг, предоставляемых </w:t>
      </w:r>
      <w:r w:rsidR="002D703D" w:rsidRPr="006702A7">
        <w:rPr>
          <w:sz w:val="28"/>
          <w:szCs w:val="28"/>
        </w:rPr>
        <w:t>специалистам учреждений культуры,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</w:t>
      </w:r>
      <w:r w:rsidR="00F64F4D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43D3A" w:rsidRPr="00175880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Pr="00175880">
        <w:rPr>
          <w:rFonts w:ascii="Times New Roman" w:hAnsi="Times New Roman" w:cs="Times New Roman"/>
          <w:sz w:val="28"/>
          <w:szCs w:val="28"/>
        </w:rPr>
        <w:t xml:space="preserve">. производит </w:t>
      </w:r>
      <w:r>
        <w:rPr>
          <w:rFonts w:ascii="Times New Roman" w:hAnsi="Times New Roman" w:cs="Times New Roman"/>
          <w:sz w:val="28"/>
          <w:szCs w:val="28"/>
        </w:rPr>
        <w:t xml:space="preserve">расчет и </w:t>
      </w:r>
      <w:r w:rsidRPr="00175880">
        <w:rPr>
          <w:rFonts w:ascii="Times New Roman" w:hAnsi="Times New Roman" w:cs="Times New Roman"/>
          <w:sz w:val="28"/>
          <w:szCs w:val="28"/>
        </w:rPr>
        <w:t xml:space="preserve">начисление компенсации коммунальных расходов по оплате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коммунальных услуг, </w:t>
      </w:r>
      <w:r w:rsidRPr="002C43DF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2D703D" w:rsidRPr="006702A7">
        <w:rPr>
          <w:rFonts w:ascii="Times New Roman" w:hAnsi="Times New Roman" w:cs="Times New Roman"/>
          <w:sz w:val="28"/>
          <w:szCs w:val="28"/>
        </w:rPr>
        <w:t>специалистам учреждений культуры,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</w:t>
      </w:r>
      <w:r w:rsidR="002D703D">
        <w:rPr>
          <w:rFonts w:ascii="Times New Roman" w:hAnsi="Times New Roman" w:cs="Times New Roman"/>
          <w:sz w:val="28"/>
          <w:szCs w:val="28"/>
        </w:rPr>
        <w:t>и</w:t>
      </w:r>
      <w:r w:rsidRPr="00175880">
        <w:rPr>
          <w:rFonts w:ascii="Times New Roman" w:hAnsi="Times New Roman" w:cs="Times New Roman"/>
          <w:sz w:val="28"/>
          <w:szCs w:val="28"/>
        </w:rPr>
        <w:t>;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формирует реестры для перечисления </w:t>
      </w:r>
      <w:bookmarkStart w:id="7" w:name="OLE_LINK25"/>
      <w:bookmarkStart w:id="8" w:name="OLE_LINK26"/>
      <w:bookmarkStart w:id="9" w:name="OLE_LINK27"/>
      <w:bookmarkStart w:id="10" w:name="OLE_LINK28"/>
      <w:bookmarkStart w:id="11" w:name="OLE_LINK29"/>
      <w:r>
        <w:rPr>
          <w:rFonts w:ascii="Times New Roman" w:hAnsi="Times New Roman" w:cs="Times New Roman"/>
          <w:sz w:val="28"/>
          <w:szCs w:val="28"/>
        </w:rPr>
        <w:t>компенсации</w:t>
      </w:r>
      <w:r w:rsidRPr="001B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 расходов</w:t>
      </w:r>
      <w:r w:rsidRPr="002C43DF">
        <w:rPr>
          <w:rFonts w:ascii="Times New Roman" w:hAnsi="Times New Roman" w:cs="Times New Roman"/>
          <w:sz w:val="28"/>
          <w:szCs w:val="28"/>
        </w:rPr>
        <w:t xml:space="preserve"> по оплате жилого помещения и коммунальных услуг, предоставляемых </w:t>
      </w:r>
      <w:bookmarkEnd w:id="7"/>
      <w:bookmarkEnd w:id="8"/>
      <w:bookmarkEnd w:id="9"/>
      <w:bookmarkEnd w:id="10"/>
      <w:bookmarkEnd w:id="11"/>
      <w:r w:rsidR="002D703D" w:rsidRPr="006702A7">
        <w:rPr>
          <w:rFonts w:ascii="Times New Roman" w:hAnsi="Times New Roman" w:cs="Times New Roman"/>
          <w:sz w:val="28"/>
          <w:szCs w:val="28"/>
        </w:rPr>
        <w:t>специалистам учреждений культуры,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</w:t>
      </w:r>
      <w:r w:rsidR="002D703D">
        <w:rPr>
          <w:rFonts w:ascii="Times New Roman" w:hAnsi="Times New Roman" w:cs="Times New Roman"/>
          <w:sz w:val="28"/>
          <w:szCs w:val="28"/>
        </w:rPr>
        <w:t>и.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8.Уполномоченный орган:</w:t>
      </w:r>
    </w:p>
    <w:p w:rsidR="00643D3A" w:rsidRDefault="002D703D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643D3A">
        <w:rPr>
          <w:rFonts w:ascii="Times New Roman" w:hAnsi="Times New Roman" w:cs="Times New Roman"/>
          <w:sz w:val="28"/>
          <w:szCs w:val="28"/>
        </w:rPr>
        <w:t>формирует заявку на кассовый расход и направляет в комитет финансов администрации Городищенского муниципального района Волгоградской области;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8.2.производит зачисление денежных средств путем перечисления на имеющиеся (открытые) счета по вкладам или на счета банковских карт получателей компенсации</w:t>
      </w:r>
      <w:r w:rsidRPr="001B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коммунальных расходов</w:t>
      </w:r>
      <w:r w:rsidRPr="002C43DF">
        <w:rPr>
          <w:rFonts w:ascii="Times New Roman" w:hAnsi="Times New Roman" w:cs="Times New Roman"/>
          <w:sz w:val="28"/>
          <w:szCs w:val="28"/>
        </w:rPr>
        <w:t xml:space="preserve"> по оплате жилого помещения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DF">
        <w:rPr>
          <w:rFonts w:ascii="Times New Roman" w:hAnsi="Times New Roman" w:cs="Times New Roman"/>
          <w:sz w:val="28"/>
          <w:szCs w:val="28"/>
        </w:rPr>
        <w:t xml:space="preserve"> коммунальных услуг,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703D" w:rsidRPr="006702A7">
        <w:rPr>
          <w:rFonts w:ascii="Times New Roman" w:hAnsi="Times New Roman" w:cs="Times New Roman"/>
          <w:sz w:val="28"/>
          <w:szCs w:val="28"/>
        </w:rPr>
        <w:t>специалистам учреждений культуры, работающим и проживающим в сельской местности, рабочих поселках (поселках городского типа) на территории Городищенского муниципального района Волгоградской област</w:t>
      </w:r>
      <w:r w:rsidR="00F64F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8.3.на основании договора администрации Городищенского муниципального района с Волгоградским отделением № 8621 ПАО Сбербанк от 31.10.2006г. №11110008 «О зачислении денежных средств на счета физических лиц в соответствии с реестрами, предоставляемых через систему дистанционного банковского обслуживания», оплачивает 1% от зачисленной суммы на счета физических лиц.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2D703D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5DD">
        <w:rPr>
          <w:rFonts w:ascii="Times New Roman" w:hAnsi="Times New Roman" w:cs="Times New Roman"/>
          <w:sz w:val="28"/>
          <w:szCs w:val="28"/>
        </w:rPr>
        <w:t xml:space="preserve">предоставляют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 до 15 числа каждого месяца реестр с приложенными копиями оплаченных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квитанций от специал</w:t>
      </w:r>
      <w:r w:rsidR="002D703D">
        <w:rPr>
          <w:rFonts w:ascii="Times New Roman" w:hAnsi="Times New Roman" w:cs="Times New Roman"/>
          <w:sz w:val="28"/>
          <w:szCs w:val="28"/>
        </w:rPr>
        <w:t>истов, заверенный руководителем учреждения.</w:t>
      </w:r>
    </w:p>
    <w:p w:rsidR="00643D3A" w:rsidRPr="001B15DD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10.Администрация </w:t>
      </w:r>
      <w:r w:rsidRPr="001B15DD">
        <w:rPr>
          <w:rFonts w:ascii="Times New Roman" w:hAnsi="Times New Roman" w:cs="Times New Roman"/>
          <w:sz w:val="28"/>
          <w:szCs w:val="28"/>
        </w:rPr>
        <w:t>Городищенского муниципального района Волгогр</w:t>
      </w:r>
      <w:r>
        <w:rPr>
          <w:rFonts w:ascii="Times New Roman" w:hAnsi="Times New Roman" w:cs="Times New Roman"/>
          <w:sz w:val="28"/>
          <w:szCs w:val="28"/>
        </w:rPr>
        <w:t>адской области предоставляет в к</w:t>
      </w:r>
      <w:r w:rsidRPr="001B15DD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9B5580">
        <w:rPr>
          <w:rFonts w:ascii="Times New Roman" w:hAnsi="Times New Roman" w:cs="Times New Roman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5DD">
        <w:rPr>
          <w:rFonts w:ascii="Times New Roman" w:hAnsi="Times New Roman" w:cs="Times New Roman"/>
          <w:sz w:val="28"/>
          <w:szCs w:val="28"/>
        </w:rPr>
        <w:t>Волгоградской области, следующие документы, оформленные в установленном порядке:</w:t>
      </w:r>
    </w:p>
    <w:p w:rsidR="00643D3A" w:rsidRPr="001B15DD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1B15DD">
        <w:rPr>
          <w:rFonts w:ascii="Times New Roman" w:hAnsi="Times New Roman" w:cs="Times New Roman"/>
          <w:sz w:val="28"/>
          <w:szCs w:val="28"/>
        </w:rPr>
        <w:t xml:space="preserve">.1. до 5-го числа каждого месяца - заявки на финансирование расходов по предоставлению мер социальной поддержки по форме, установленной </w:t>
      </w:r>
      <w:r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комитетом </w:t>
      </w:r>
      <w:r w:rsidR="002D70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</w:t>
      </w:r>
      <w:r w:rsidRPr="001B15DD">
        <w:rPr>
          <w:rFonts w:ascii="Times New Roman" w:hAnsi="Times New Roman" w:cs="Times New Roman"/>
          <w:sz w:val="28"/>
          <w:szCs w:val="28"/>
        </w:rPr>
        <w:t>;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E1046">
        <w:rPr>
          <w:rFonts w:ascii="Times New Roman" w:hAnsi="Times New Roman" w:cs="Times New Roman"/>
          <w:sz w:val="28"/>
          <w:szCs w:val="28"/>
        </w:rPr>
        <w:t xml:space="preserve">.2. </w:t>
      </w:r>
      <w:r w:rsidRPr="001B15DD">
        <w:rPr>
          <w:rFonts w:ascii="Times New Roman" w:hAnsi="Times New Roman" w:cs="Times New Roman"/>
          <w:sz w:val="28"/>
          <w:szCs w:val="28"/>
        </w:rPr>
        <w:t xml:space="preserve">ежемесячно, до 10-го числа месяца, следующего за отчетным, - отчеты об использовании субвенции по форме, установленной </w:t>
      </w:r>
      <w:r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комитетом </w:t>
      </w:r>
      <w:r w:rsidR="002D70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43D3A" w:rsidRPr="00C571E2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10.3. </w:t>
      </w:r>
      <w:r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позднее 15-го числа месяца, следующего за отчетным периодом, - полугодовые и годовые отчеты об осуществлении </w:t>
      </w:r>
      <w:r w:rsidR="009139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571E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полномочий по предоставлению мер социальной поддержки по форме, установленной комитетом </w:t>
      </w:r>
      <w:r w:rsidR="000E10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культуры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11.Субвенция носит целевой характер и не может быть использована на иные цели.</w:t>
      </w: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12.Не использованный на 01 января остаток субвенции подлежит возврату в областной бюджет в соответствии с требованиями, установленными Бюджетным кодексом Российской Федерации.</w:t>
      </w:r>
    </w:p>
    <w:p w:rsidR="00643D3A" w:rsidRPr="009350D9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случаи, если неиспользованный остаток субвенции областного бюджета не перечислен в доход областного бюджета, указанные средства подлежат взысканию в доход областного бюджета в соответствии с требованиями Бюджетного кодекса Российской Федерации и порядка, определяемого финансовым органом Волгоградской области.</w:t>
      </w:r>
    </w:p>
    <w:p w:rsidR="00643D3A" w:rsidRDefault="00643D3A" w:rsidP="00643D3A">
      <w:pPr>
        <w:autoSpaceDE w:val="0"/>
        <w:autoSpaceDN w:val="0"/>
        <w:adjustRightInd w:val="0"/>
        <w:jc w:val="right"/>
        <w:outlineLvl w:val="0"/>
      </w:pPr>
    </w:p>
    <w:p w:rsidR="00643D3A" w:rsidRDefault="00643D3A" w:rsidP="00643D3A">
      <w:pPr>
        <w:autoSpaceDE w:val="0"/>
        <w:autoSpaceDN w:val="0"/>
        <w:adjustRightInd w:val="0"/>
        <w:jc w:val="right"/>
        <w:outlineLvl w:val="0"/>
      </w:pP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D3A" w:rsidRDefault="00643D3A" w:rsidP="00643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D3A" w:rsidRDefault="00643D3A" w:rsidP="00643D3A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657B50" w:rsidRDefault="00F64F4D" w:rsidP="00C31EEA">
      <w:pPr>
        <w:autoSpaceDE w:val="0"/>
        <w:autoSpaceDN w:val="0"/>
        <w:adjustRightInd w:val="0"/>
        <w:jc w:val="right"/>
        <w:outlineLvl w:val="0"/>
      </w:pPr>
      <w:r>
        <w:t xml:space="preserve"> </w:t>
      </w: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657B50" w:rsidRDefault="00657B50" w:rsidP="00C31EEA">
      <w:pPr>
        <w:autoSpaceDE w:val="0"/>
        <w:autoSpaceDN w:val="0"/>
        <w:adjustRightInd w:val="0"/>
        <w:jc w:val="right"/>
        <w:outlineLvl w:val="0"/>
      </w:pPr>
    </w:p>
    <w:p w:rsidR="005B504D" w:rsidRDefault="005B504D" w:rsidP="00C31EEA">
      <w:pPr>
        <w:autoSpaceDE w:val="0"/>
        <w:autoSpaceDN w:val="0"/>
        <w:adjustRightInd w:val="0"/>
        <w:jc w:val="right"/>
        <w:outlineLvl w:val="0"/>
      </w:pPr>
    </w:p>
    <w:p w:rsidR="00E93B3B" w:rsidRDefault="00E93B3B" w:rsidP="00C31EEA">
      <w:pPr>
        <w:autoSpaceDE w:val="0"/>
        <w:autoSpaceDN w:val="0"/>
        <w:adjustRightInd w:val="0"/>
        <w:jc w:val="right"/>
        <w:outlineLvl w:val="0"/>
      </w:pPr>
    </w:p>
    <w:p w:rsidR="00E93B3B" w:rsidRDefault="00E93B3B" w:rsidP="00C31EEA">
      <w:pPr>
        <w:autoSpaceDE w:val="0"/>
        <w:autoSpaceDN w:val="0"/>
        <w:adjustRightInd w:val="0"/>
        <w:jc w:val="right"/>
        <w:outlineLvl w:val="0"/>
      </w:pPr>
    </w:p>
    <w:p w:rsidR="00E93B3B" w:rsidRDefault="00E93B3B" w:rsidP="00C31EEA">
      <w:pPr>
        <w:autoSpaceDE w:val="0"/>
        <w:autoSpaceDN w:val="0"/>
        <w:adjustRightInd w:val="0"/>
        <w:jc w:val="right"/>
        <w:outlineLvl w:val="0"/>
      </w:pPr>
    </w:p>
    <w:p w:rsidR="00E93B3B" w:rsidRDefault="00E93B3B" w:rsidP="00C31EEA">
      <w:pPr>
        <w:autoSpaceDE w:val="0"/>
        <w:autoSpaceDN w:val="0"/>
        <w:adjustRightInd w:val="0"/>
        <w:jc w:val="right"/>
        <w:outlineLvl w:val="0"/>
      </w:pPr>
    </w:p>
    <w:p w:rsidR="00E93B3B" w:rsidRDefault="00E93B3B" w:rsidP="00C31EEA">
      <w:pPr>
        <w:autoSpaceDE w:val="0"/>
        <w:autoSpaceDN w:val="0"/>
        <w:adjustRightInd w:val="0"/>
        <w:jc w:val="right"/>
        <w:outlineLvl w:val="0"/>
      </w:pPr>
    </w:p>
    <w:p w:rsidR="00E93B3B" w:rsidRDefault="00E93B3B" w:rsidP="00C31EEA">
      <w:pPr>
        <w:autoSpaceDE w:val="0"/>
        <w:autoSpaceDN w:val="0"/>
        <w:adjustRightInd w:val="0"/>
        <w:jc w:val="right"/>
        <w:outlineLvl w:val="0"/>
      </w:pPr>
    </w:p>
    <w:p w:rsidR="005B504D" w:rsidRDefault="005B504D" w:rsidP="00C31EEA">
      <w:pPr>
        <w:autoSpaceDE w:val="0"/>
        <w:autoSpaceDN w:val="0"/>
        <w:adjustRightInd w:val="0"/>
        <w:jc w:val="right"/>
        <w:outlineLvl w:val="0"/>
      </w:pPr>
    </w:p>
    <w:p w:rsidR="005B504D" w:rsidRDefault="005B504D" w:rsidP="00C31EEA">
      <w:pPr>
        <w:autoSpaceDE w:val="0"/>
        <w:autoSpaceDN w:val="0"/>
        <w:adjustRightInd w:val="0"/>
        <w:jc w:val="right"/>
        <w:outlineLvl w:val="0"/>
      </w:pPr>
    </w:p>
    <w:p w:rsidR="00C31EEA" w:rsidRPr="000654DA" w:rsidRDefault="00C31EEA" w:rsidP="00C31EEA">
      <w:pPr>
        <w:autoSpaceDE w:val="0"/>
        <w:autoSpaceDN w:val="0"/>
        <w:adjustRightInd w:val="0"/>
        <w:jc w:val="right"/>
        <w:outlineLvl w:val="0"/>
      </w:pPr>
      <w:r>
        <w:lastRenderedPageBreak/>
        <w:t>УТВЕРЖДЕН</w:t>
      </w:r>
    </w:p>
    <w:p w:rsidR="00C31EEA" w:rsidRPr="000654DA" w:rsidRDefault="00C31EEA" w:rsidP="00C31EEA">
      <w:pPr>
        <w:autoSpaceDE w:val="0"/>
        <w:autoSpaceDN w:val="0"/>
        <w:adjustRightInd w:val="0"/>
        <w:jc w:val="right"/>
      </w:pPr>
      <w:r>
        <w:t>постановлением</w:t>
      </w:r>
      <w:r w:rsidRPr="000654DA">
        <w:t xml:space="preserve"> администрации </w:t>
      </w:r>
    </w:p>
    <w:p w:rsidR="00C31EEA" w:rsidRPr="000654DA" w:rsidRDefault="00C31EEA" w:rsidP="00C31EEA">
      <w:pPr>
        <w:autoSpaceDE w:val="0"/>
        <w:autoSpaceDN w:val="0"/>
        <w:adjustRightInd w:val="0"/>
        <w:jc w:val="right"/>
      </w:pPr>
      <w:r w:rsidRPr="000654DA">
        <w:t>Городищенского муниципального района</w:t>
      </w:r>
    </w:p>
    <w:p w:rsidR="00C31EEA" w:rsidRPr="0052559F" w:rsidRDefault="00C31EEA" w:rsidP="0052559F">
      <w:pPr>
        <w:autoSpaceDE w:val="0"/>
        <w:autoSpaceDN w:val="0"/>
        <w:adjustRightInd w:val="0"/>
        <w:jc w:val="right"/>
      </w:pPr>
      <w:r w:rsidRPr="000654DA">
        <w:t>от «____»</w:t>
      </w:r>
      <w:r>
        <w:t xml:space="preserve">         2018</w:t>
      </w:r>
      <w:r w:rsidRPr="000654DA">
        <w:t xml:space="preserve"> г. № ____</w:t>
      </w:r>
    </w:p>
    <w:p w:rsidR="00090E88" w:rsidRDefault="00090E88" w:rsidP="002907FE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</w:p>
    <w:p w:rsidR="002907FE" w:rsidRPr="00725AF8" w:rsidRDefault="002907FE" w:rsidP="00205215">
      <w:pPr>
        <w:tabs>
          <w:tab w:val="left" w:pos="0"/>
        </w:tabs>
        <w:jc w:val="center"/>
        <w:rPr>
          <w:b/>
          <w:sz w:val="28"/>
          <w:szCs w:val="28"/>
        </w:rPr>
      </w:pPr>
      <w:r w:rsidRPr="00725AF8">
        <w:rPr>
          <w:b/>
          <w:sz w:val="28"/>
          <w:szCs w:val="28"/>
        </w:rPr>
        <w:t>ПОРЯДОК</w:t>
      </w:r>
    </w:p>
    <w:p w:rsidR="002907FE" w:rsidRDefault="00704C85" w:rsidP="00205215">
      <w:pPr>
        <w:tabs>
          <w:tab w:val="left" w:pos="3945"/>
        </w:tabs>
        <w:jc w:val="center"/>
        <w:rPr>
          <w:b/>
          <w:sz w:val="28"/>
          <w:szCs w:val="28"/>
        </w:rPr>
      </w:pPr>
      <w:r w:rsidRPr="00704C85">
        <w:rPr>
          <w:b/>
          <w:sz w:val="28"/>
          <w:szCs w:val="28"/>
        </w:rPr>
        <w:t>компенсации расходов, связанных с предоставлением мер социальной поддержки по оплате жилья и коммунальных услуг специалистам учреждений культуры, работающим и проживающим в сельской местности, рабочих поселках (поселках городского типа) на территории  Городищенского муниципального района Волгоградской области</w:t>
      </w:r>
    </w:p>
    <w:p w:rsidR="00704C85" w:rsidRPr="00704C85" w:rsidRDefault="00704C85" w:rsidP="00205215">
      <w:pPr>
        <w:tabs>
          <w:tab w:val="left" w:pos="3945"/>
        </w:tabs>
        <w:jc w:val="center"/>
        <w:rPr>
          <w:b/>
          <w:sz w:val="28"/>
          <w:szCs w:val="28"/>
        </w:rPr>
      </w:pPr>
    </w:p>
    <w:p w:rsidR="002907FE" w:rsidRPr="00725AF8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907FE" w:rsidRPr="00725AF8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Законом</w:t>
      </w:r>
      <w:r w:rsidR="00913737">
        <w:rPr>
          <w:rFonts w:ascii="Times New Roman" w:hAnsi="Times New Roman" w:cs="Times New Roman"/>
          <w:sz w:val="28"/>
          <w:szCs w:val="28"/>
        </w:rPr>
        <w:t xml:space="preserve"> Волгоградской области от 31.12.</w:t>
      </w:r>
      <w:r w:rsidR="002907FE" w:rsidRPr="00725AF8">
        <w:rPr>
          <w:rFonts w:ascii="Times New Roman" w:hAnsi="Times New Roman" w:cs="Times New Roman"/>
          <w:sz w:val="28"/>
          <w:szCs w:val="28"/>
        </w:rPr>
        <w:t xml:space="preserve">2015г. № 246-ОД «Социальный Кодекс Волгоградской области»,  приказом комитета </w:t>
      </w:r>
      <w:r w:rsidR="00162D91">
        <w:rPr>
          <w:rFonts w:ascii="Times New Roman" w:hAnsi="Times New Roman" w:cs="Times New Roman"/>
          <w:sz w:val="28"/>
          <w:szCs w:val="28"/>
        </w:rPr>
        <w:t>культуры Волгоградской области</w:t>
      </w:r>
      <w:r w:rsidR="002907FE" w:rsidRPr="00725AF8">
        <w:rPr>
          <w:rFonts w:ascii="Times New Roman" w:hAnsi="Times New Roman" w:cs="Times New Roman"/>
          <w:sz w:val="28"/>
          <w:szCs w:val="28"/>
        </w:rPr>
        <w:t xml:space="preserve"> от </w:t>
      </w:r>
      <w:r w:rsidR="00162D91">
        <w:rPr>
          <w:rFonts w:ascii="Times New Roman" w:hAnsi="Times New Roman" w:cs="Times New Roman"/>
          <w:sz w:val="28"/>
          <w:szCs w:val="28"/>
        </w:rPr>
        <w:t>28.04.2017</w:t>
      </w:r>
      <w:r w:rsidR="002907FE" w:rsidRPr="00725AF8">
        <w:rPr>
          <w:rFonts w:ascii="Times New Roman" w:hAnsi="Times New Roman" w:cs="Times New Roman"/>
          <w:sz w:val="28"/>
          <w:szCs w:val="28"/>
        </w:rPr>
        <w:t xml:space="preserve"> г. № </w:t>
      </w:r>
      <w:r w:rsidR="00162D91">
        <w:rPr>
          <w:rFonts w:ascii="Times New Roman" w:hAnsi="Times New Roman" w:cs="Times New Roman"/>
          <w:sz w:val="28"/>
          <w:szCs w:val="28"/>
        </w:rPr>
        <w:t>01-20/118</w:t>
      </w:r>
      <w:r w:rsidR="002907FE" w:rsidRPr="00725AF8">
        <w:rPr>
          <w:rFonts w:ascii="Times New Roman" w:hAnsi="Times New Roman" w:cs="Times New Roman"/>
          <w:sz w:val="28"/>
          <w:szCs w:val="28"/>
        </w:rPr>
        <w:t xml:space="preserve"> «О мерах социальной поддержки </w:t>
      </w:r>
      <w:r w:rsidR="00162D91">
        <w:rPr>
          <w:rFonts w:ascii="Times New Roman" w:hAnsi="Times New Roman" w:cs="Times New Roman"/>
          <w:sz w:val="28"/>
          <w:szCs w:val="28"/>
        </w:rPr>
        <w:t xml:space="preserve">по оплате жилья и коммунальных услуг специалистам учреждений культуры, работающим и проживающим в сельской местности, рабочих поселках (поселках городского типа) </w:t>
      </w:r>
      <w:r w:rsidR="002907FE" w:rsidRPr="00725AF8"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области» и устанавливает правила возмещения расходов, связанных с предоставлением мер социальной поддержки </w:t>
      </w:r>
      <w:r w:rsidR="00C46A8B">
        <w:rPr>
          <w:rFonts w:ascii="Times New Roman" w:hAnsi="Times New Roman" w:cs="Times New Roman"/>
          <w:sz w:val="28"/>
          <w:szCs w:val="28"/>
        </w:rPr>
        <w:t>по оплате жилья и коммунальных услуг специалистам учреждений культуры, работающим и проживающим в сельской местности, рабочих поселках (поселках городского типа)</w:t>
      </w:r>
      <w:r w:rsidR="002907FE" w:rsidRPr="00725AF8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46A8B">
        <w:rPr>
          <w:rFonts w:ascii="Times New Roman" w:hAnsi="Times New Roman" w:cs="Times New Roman"/>
          <w:sz w:val="28"/>
          <w:szCs w:val="28"/>
        </w:rPr>
        <w:t xml:space="preserve">Городищенского муниципального района </w:t>
      </w:r>
      <w:r w:rsidR="002907FE" w:rsidRPr="00725AF8">
        <w:rPr>
          <w:rFonts w:ascii="Times New Roman" w:hAnsi="Times New Roman" w:cs="Times New Roman"/>
          <w:sz w:val="28"/>
          <w:szCs w:val="28"/>
        </w:rPr>
        <w:t>Волгоградской области (далее именуются - меры социальной поддержки).</w:t>
      </w:r>
    </w:p>
    <w:p w:rsidR="00EC1387" w:rsidRDefault="00417178" w:rsidP="00EC138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A193F" w:rsidRPr="007A193F">
        <w:rPr>
          <w:rFonts w:ascii="Times New Roman" w:hAnsi="Times New Roman" w:cs="Times New Roman"/>
          <w:sz w:val="28"/>
          <w:szCs w:val="28"/>
        </w:rPr>
        <w:t>Предоставление мер социальной поддержки осуществляется за счет средств областного бюджета в пределах бюджетных ассигнований, предусмотренных на указанные цели.</w:t>
      </w:r>
      <w:bookmarkStart w:id="12" w:name="P62"/>
      <w:bookmarkEnd w:id="12"/>
    </w:p>
    <w:p w:rsidR="00BA4C2A" w:rsidRDefault="00C73553" w:rsidP="00BA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</w:t>
      </w:r>
      <w:r w:rsidR="00EC1387" w:rsidRPr="00EC1387">
        <w:t xml:space="preserve"> </w:t>
      </w:r>
      <w:r w:rsidR="00EC1387" w:rsidRPr="00EC1387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гражданам следующей категории:</w:t>
      </w:r>
      <w:r w:rsidR="00EC1387">
        <w:rPr>
          <w:rFonts w:ascii="Times New Roman" w:hAnsi="Times New Roman" w:cs="Times New Roman"/>
          <w:sz w:val="28"/>
          <w:szCs w:val="28"/>
        </w:rPr>
        <w:t xml:space="preserve"> </w:t>
      </w:r>
      <w:r w:rsidR="00EC1387" w:rsidRPr="00EC1387">
        <w:rPr>
          <w:rFonts w:ascii="Times New Roman" w:hAnsi="Times New Roman" w:cs="Times New Roman"/>
          <w:sz w:val="28"/>
          <w:szCs w:val="28"/>
        </w:rPr>
        <w:t xml:space="preserve">специалисты учреждений культуры (библиотек, музеев, учреждений клубного типа) </w:t>
      </w:r>
      <w:r w:rsidR="00EC1387">
        <w:rPr>
          <w:rFonts w:ascii="Times New Roman" w:hAnsi="Times New Roman" w:cs="Times New Roman"/>
          <w:sz w:val="28"/>
          <w:szCs w:val="28"/>
        </w:rPr>
        <w:t>в Городищенском муниципальном районе Волгоградской области (</w:t>
      </w:r>
      <w:r w:rsidR="00EC1387" w:rsidRPr="00EC1387">
        <w:rPr>
          <w:rFonts w:ascii="Times New Roman" w:hAnsi="Times New Roman" w:cs="Times New Roman"/>
          <w:sz w:val="28"/>
          <w:szCs w:val="28"/>
        </w:rPr>
        <w:t>далее именуются специалисты</w:t>
      </w:r>
      <w:r w:rsidR="00EC1387">
        <w:rPr>
          <w:rFonts w:ascii="Times New Roman" w:hAnsi="Times New Roman" w:cs="Times New Roman"/>
          <w:sz w:val="28"/>
          <w:szCs w:val="28"/>
        </w:rPr>
        <w:t>)</w:t>
      </w:r>
      <w:r w:rsidR="00EC1387" w:rsidRPr="00EC1387">
        <w:rPr>
          <w:rFonts w:ascii="Times New Roman" w:hAnsi="Times New Roman" w:cs="Times New Roman"/>
          <w:sz w:val="28"/>
          <w:szCs w:val="28"/>
        </w:rPr>
        <w:t>.</w:t>
      </w:r>
    </w:p>
    <w:p w:rsidR="00BA4C2A" w:rsidRDefault="007A193F" w:rsidP="00BA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4. </w:t>
      </w:r>
      <w:r w:rsidR="00BA4C2A" w:rsidRPr="00BA4C2A">
        <w:rPr>
          <w:rFonts w:ascii="Times New Roman" w:hAnsi="Times New Roman" w:cs="Times New Roman"/>
          <w:sz w:val="28"/>
          <w:szCs w:val="28"/>
        </w:rPr>
        <w:t>Меры социальной поддержки предоставляются в виде:</w:t>
      </w:r>
    </w:p>
    <w:p w:rsidR="00BA4C2A" w:rsidRDefault="000B5350" w:rsidP="00BA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C2A" w:rsidRPr="00BA4C2A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по оплате жилья;</w:t>
      </w:r>
    </w:p>
    <w:p w:rsidR="00BA4C2A" w:rsidRDefault="000B5350" w:rsidP="00BA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C2A" w:rsidRPr="00BA4C2A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по оплате электроосвещения;</w:t>
      </w:r>
    </w:p>
    <w:p w:rsidR="00BA4C2A" w:rsidRPr="00BA4C2A" w:rsidRDefault="000B5350" w:rsidP="00BA4C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C2A" w:rsidRPr="00BA4C2A">
        <w:rPr>
          <w:rFonts w:ascii="Times New Roman" w:hAnsi="Times New Roman" w:cs="Times New Roman"/>
          <w:sz w:val="28"/>
          <w:szCs w:val="28"/>
        </w:rPr>
        <w:t>ежемесячной денежной компенсации расходов по оплате отопления жилья.</w:t>
      </w:r>
    </w:p>
    <w:p w:rsidR="007A193F" w:rsidRPr="007A193F" w:rsidRDefault="00417178" w:rsidP="00BA4C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A193F" w:rsidRPr="007A193F">
        <w:rPr>
          <w:sz w:val="28"/>
          <w:szCs w:val="28"/>
        </w:rPr>
        <w:t xml:space="preserve">Меры социальной поддержки назначаются и предоставляются уполномоченным органом </w:t>
      </w:r>
      <w:r w:rsidR="00913737">
        <w:rPr>
          <w:sz w:val="28"/>
          <w:szCs w:val="28"/>
        </w:rPr>
        <w:t>- администрацией</w:t>
      </w:r>
      <w:r w:rsidR="007A193F" w:rsidRPr="007A193F">
        <w:rPr>
          <w:sz w:val="28"/>
          <w:szCs w:val="28"/>
        </w:rPr>
        <w:t xml:space="preserve"> Городищенского муниципального района Волгоградской области</w:t>
      </w:r>
      <w:r w:rsidR="00913737">
        <w:rPr>
          <w:sz w:val="28"/>
          <w:szCs w:val="28"/>
        </w:rPr>
        <w:t>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68"/>
      <w:bookmarkEnd w:id="13"/>
      <w:r>
        <w:rPr>
          <w:rFonts w:ascii="Times New Roman" w:hAnsi="Times New Roman" w:cs="Times New Roman"/>
          <w:sz w:val="28"/>
          <w:szCs w:val="28"/>
        </w:rPr>
        <w:t>6.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Предоставление мер социальной поддержки осуществляется на основании </w:t>
      </w:r>
      <w:hyperlink w:anchor="P162" w:history="1">
        <w:r w:rsidR="007A193F" w:rsidRPr="007A193F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="007A193F" w:rsidRPr="007A193F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2A1F3B">
        <w:rPr>
          <w:rFonts w:ascii="Times New Roman" w:hAnsi="Times New Roman" w:cs="Times New Roman"/>
          <w:sz w:val="28"/>
          <w:szCs w:val="28"/>
        </w:rPr>
        <w:t xml:space="preserve"> </w:t>
      </w:r>
      <w:r w:rsidR="007A193F" w:rsidRPr="007A193F">
        <w:rPr>
          <w:rFonts w:ascii="Times New Roman" w:hAnsi="Times New Roman" w:cs="Times New Roman"/>
          <w:sz w:val="28"/>
          <w:szCs w:val="28"/>
        </w:rPr>
        <w:t>о предоставлении мер социальной поддержки (далее именуется - заявление)</w:t>
      </w:r>
      <w:r w:rsidR="000B13CE">
        <w:rPr>
          <w:rFonts w:ascii="Times New Roman" w:hAnsi="Times New Roman" w:cs="Times New Roman"/>
          <w:sz w:val="28"/>
          <w:szCs w:val="28"/>
        </w:rPr>
        <w:t xml:space="preserve">, поданного им в </w:t>
      </w:r>
      <w:r w:rsidR="00BA4C2A"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 по основному месту работы, по форме согласно приложению </w:t>
      </w:r>
      <w:r w:rsidR="00913737">
        <w:rPr>
          <w:rFonts w:ascii="Times New Roman" w:hAnsi="Times New Roman" w:cs="Times New Roman"/>
          <w:sz w:val="28"/>
          <w:szCs w:val="28"/>
        </w:rPr>
        <w:t xml:space="preserve">1 </w:t>
      </w:r>
      <w:r w:rsidR="007A193F" w:rsidRPr="007A193F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7"/>
      <w:bookmarkStart w:id="15" w:name="OLE_LINK8"/>
      <w:bookmarkStart w:id="16" w:name="OLE_LINK9"/>
      <w:r w:rsidRPr="007A193F">
        <w:rPr>
          <w:rFonts w:ascii="Times New Roman" w:hAnsi="Times New Roman" w:cs="Times New Roman"/>
          <w:sz w:val="28"/>
          <w:szCs w:val="28"/>
        </w:rPr>
        <w:t>а) документ, удостоверяющий право пользования жилым помещением или право собственности на жилье (ордер, договор найма жилого помещения, документы, подтверждающие право собственности на жилое помещение):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71"/>
      <w:bookmarkEnd w:id="17"/>
      <w:r w:rsidRPr="007A193F">
        <w:rPr>
          <w:rFonts w:ascii="Times New Roman" w:hAnsi="Times New Roman" w:cs="Times New Roman"/>
          <w:sz w:val="28"/>
          <w:szCs w:val="28"/>
        </w:rPr>
        <w:t>справка органа местного самоуправления о проживании специалиста в жилом помещении или пользовании жилым помещением с указанием площади жилого помещения;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б) документы, удостоверяющие личность членов семьи специалиста (не представляются одиноко проживающими);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75"/>
      <w:bookmarkEnd w:id="18"/>
      <w:r w:rsidRPr="007A193F">
        <w:rPr>
          <w:rFonts w:ascii="Times New Roman" w:hAnsi="Times New Roman" w:cs="Times New Roman"/>
          <w:sz w:val="28"/>
          <w:szCs w:val="28"/>
        </w:rPr>
        <w:t xml:space="preserve">в) документы, подтверждающие невозможность предоставления жилого помещения в сельском населенном пункте, рабочем поселке (поселке городского типа) по месту нахождения работы, в случае, предусмотренном </w:t>
      </w:r>
      <w:hyperlink r:id="rId10" w:history="1">
        <w:r w:rsidRPr="00681645">
          <w:rPr>
            <w:rFonts w:ascii="Times New Roman" w:hAnsi="Times New Roman" w:cs="Times New Roman"/>
            <w:sz w:val="28"/>
            <w:szCs w:val="28"/>
          </w:rPr>
          <w:t>пунктом 3 статьи 37</w:t>
        </w:r>
      </w:hyperlink>
      <w:r w:rsidRPr="007A193F">
        <w:rPr>
          <w:rFonts w:ascii="Times New Roman" w:hAnsi="Times New Roman" w:cs="Times New Roman"/>
          <w:sz w:val="28"/>
          <w:szCs w:val="28"/>
        </w:rPr>
        <w:t xml:space="preserve"> Социального кодекса;</w:t>
      </w:r>
    </w:p>
    <w:p w:rsidR="007A193F" w:rsidRPr="007A193F" w:rsidRDefault="003A1E2D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7A193F" w:rsidRPr="007A193F">
        <w:rPr>
          <w:rFonts w:ascii="Times New Roman" w:hAnsi="Times New Roman" w:cs="Times New Roman"/>
          <w:sz w:val="28"/>
          <w:szCs w:val="28"/>
        </w:rPr>
        <w:t>документы, подтверждающие факт отнесения совместно проживающих граждан к членам семьи специалиста (не представляются одиноко проживающими специалистами);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77"/>
      <w:bookmarkEnd w:id="19"/>
      <w:proofErr w:type="spellStart"/>
      <w:r w:rsidRPr="007A193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193F">
        <w:rPr>
          <w:rFonts w:ascii="Times New Roman" w:hAnsi="Times New Roman" w:cs="Times New Roman"/>
          <w:sz w:val="28"/>
          <w:szCs w:val="28"/>
        </w:rPr>
        <w:t>) справка из органов социальной защиты населения о получаемых специалистом и лицами, совместно проживающими со специалистом, мерах социальной поддержки по другим основаниям за счет средств областного и федерального бюджетов;</w:t>
      </w:r>
    </w:p>
    <w:p w:rsid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е) справка с места учебы в случае обучения детей до 24 лет в образовательной организации по очной форме обучения (2 ра</w:t>
      </w:r>
      <w:r w:rsidR="004A4746">
        <w:rPr>
          <w:rFonts w:ascii="Times New Roman" w:hAnsi="Times New Roman" w:cs="Times New Roman"/>
          <w:sz w:val="28"/>
          <w:szCs w:val="28"/>
        </w:rPr>
        <w:t xml:space="preserve">за в год по результатам сессии); </w:t>
      </w:r>
    </w:p>
    <w:p w:rsidR="004A4746" w:rsidRDefault="004A4746" w:rsidP="00A35183">
      <w:pPr>
        <w:pStyle w:val="ConsPlusNormal"/>
        <w:tabs>
          <w:tab w:val="left" w:pos="179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A35183" w:rsidRPr="00A35183">
        <w:rPr>
          <w:sz w:val="28"/>
          <w:szCs w:val="28"/>
        </w:rPr>
        <w:t xml:space="preserve"> </w:t>
      </w:r>
      <w:r w:rsidR="00A35183" w:rsidRPr="006F051A">
        <w:rPr>
          <w:rFonts w:ascii="Times New Roman" w:hAnsi="Times New Roman" w:cs="Times New Roman"/>
          <w:sz w:val="28"/>
          <w:szCs w:val="28"/>
        </w:rPr>
        <w:t xml:space="preserve">реквизиты имеющегося (открытого) счета по вкладу или счета банковской карты </w:t>
      </w:r>
      <w:r w:rsidR="005563AF">
        <w:rPr>
          <w:rFonts w:ascii="Times New Roman" w:hAnsi="Times New Roman" w:cs="Times New Roman"/>
          <w:sz w:val="28"/>
          <w:szCs w:val="28"/>
        </w:rPr>
        <w:t xml:space="preserve">специалиста </w:t>
      </w:r>
      <w:r w:rsidR="00A35183" w:rsidRPr="006F051A">
        <w:rPr>
          <w:rFonts w:ascii="Times New Roman" w:hAnsi="Times New Roman" w:cs="Times New Roman"/>
          <w:sz w:val="28"/>
          <w:szCs w:val="28"/>
        </w:rPr>
        <w:t>для возмещения расходов, связанных с предоставлением мер с</w:t>
      </w:r>
      <w:r w:rsidR="00BA4C2A">
        <w:rPr>
          <w:rFonts w:ascii="Times New Roman" w:hAnsi="Times New Roman" w:cs="Times New Roman"/>
          <w:sz w:val="28"/>
          <w:szCs w:val="28"/>
        </w:rPr>
        <w:t>оциальной поддержки</w:t>
      </w:r>
      <w:r w:rsidR="00A35183" w:rsidRPr="006F051A">
        <w:rPr>
          <w:rFonts w:ascii="Times New Roman" w:hAnsi="Times New Roman" w:cs="Times New Roman"/>
          <w:sz w:val="28"/>
          <w:szCs w:val="28"/>
        </w:rPr>
        <w:t>.</w:t>
      </w:r>
    </w:p>
    <w:bookmarkEnd w:id="14"/>
    <w:bookmarkEnd w:id="15"/>
    <w:bookmarkEnd w:id="16"/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В случае представления подлинников доку</w:t>
      </w:r>
      <w:r w:rsidR="007D4056">
        <w:rPr>
          <w:rFonts w:ascii="Times New Roman" w:hAnsi="Times New Roman" w:cs="Times New Roman"/>
          <w:sz w:val="28"/>
          <w:szCs w:val="28"/>
        </w:rPr>
        <w:t xml:space="preserve">ментов </w:t>
      </w:r>
      <w:r w:rsidR="003C04D1">
        <w:rPr>
          <w:rFonts w:ascii="Times New Roman" w:hAnsi="Times New Roman" w:cs="Times New Roman"/>
          <w:sz w:val="28"/>
          <w:szCs w:val="28"/>
        </w:rPr>
        <w:t>руководитель</w:t>
      </w:r>
      <w:r w:rsidR="00E711BB">
        <w:rPr>
          <w:rFonts w:ascii="Times New Roman" w:hAnsi="Times New Roman" w:cs="Times New Roman"/>
          <w:sz w:val="28"/>
          <w:szCs w:val="28"/>
        </w:rPr>
        <w:t xml:space="preserve"> </w:t>
      </w:r>
      <w:r w:rsidR="003C04D1">
        <w:rPr>
          <w:rFonts w:ascii="Times New Roman" w:hAnsi="Times New Roman" w:cs="Times New Roman"/>
          <w:sz w:val="28"/>
          <w:szCs w:val="28"/>
        </w:rPr>
        <w:t>учреждения культуры</w:t>
      </w:r>
      <w:r w:rsidRPr="007A193F">
        <w:rPr>
          <w:rFonts w:ascii="Times New Roman" w:hAnsi="Times New Roman" w:cs="Times New Roman"/>
          <w:sz w:val="28"/>
          <w:szCs w:val="28"/>
        </w:rPr>
        <w:t>, осуществляющий прием документов, изготавливает и заверяет копии с подлинников документов. Подлинники документов возвращаются специалисту.</w:t>
      </w:r>
    </w:p>
    <w:p w:rsid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535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Pr="007A193F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3C04D1" w:rsidRPr="007A193F" w:rsidRDefault="003C04D1" w:rsidP="003C04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Документы представляются в подлинниках или копиях.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85"/>
      <w:bookmarkEnd w:id="20"/>
      <w:r>
        <w:rPr>
          <w:rFonts w:ascii="Times New Roman" w:hAnsi="Times New Roman" w:cs="Times New Roman"/>
          <w:sz w:val="28"/>
          <w:szCs w:val="28"/>
        </w:rPr>
        <w:t>7.</w:t>
      </w:r>
      <w:r w:rsidR="00DE31F6">
        <w:rPr>
          <w:rFonts w:ascii="Times New Roman" w:hAnsi="Times New Roman" w:cs="Times New Roman"/>
          <w:sz w:val="28"/>
          <w:szCs w:val="28"/>
        </w:rPr>
        <w:t>Учреждение культуры</w:t>
      </w:r>
      <w:r w:rsidR="00AD6556">
        <w:rPr>
          <w:rFonts w:ascii="Times New Roman" w:hAnsi="Times New Roman" w:cs="Times New Roman"/>
          <w:sz w:val="28"/>
          <w:szCs w:val="28"/>
        </w:rPr>
        <w:t xml:space="preserve"> </w:t>
      </w:r>
      <w:r w:rsidR="00090E88" w:rsidRPr="007A193F">
        <w:rPr>
          <w:rFonts w:ascii="Times New Roman" w:hAnsi="Times New Roman" w:cs="Times New Roman"/>
          <w:sz w:val="28"/>
          <w:szCs w:val="28"/>
        </w:rPr>
        <w:t>в течение 2 рабочих дней</w:t>
      </w:r>
      <w:r w:rsidR="00090E88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3C20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90E88">
        <w:rPr>
          <w:rFonts w:ascii="Times New Roman" w:hAnsi="Times New Roman" w:cs="Times New Roman"/>
          <w:sz w:val="28"/>
          <w:szCs w:val="28"/>
        </w:rPr>
        <w:t xml:space="preserve"> з</w:t>
      </w:r>
      <w:r w:rsidR="007A193F" w:rsidRPr="007A193F">
        <w:rPr>
          <w:rFonts w:ascii="Times New Roman" w:hAnsi="Times New Roman" w:cs="Times New Roman"/>
          <w:sz w:val="28"/>
          <w:szCs w:val="28"/>
        </w:rPr>
        <w:t>аявление и документы</w:t>
      </w:r>
      <w:r w:rsidR="00AD6556">
        <w:rPr>
          <w:rFonts w:ascii="Times New Roman" w:hAnsi="Times New Roman" w:cs="Times New Roman"/>
          <w:sz w:val="28"/>
          <w:szCs w:val="28"/>
        </w:rPr>
        <w:t xml:space="preserve">, </w:t>
      </w:r>
      <w:r w:rsidR="00090E88">
        <w:rPr>
          <w:rFonts w:ascii="Times New Roman" w:hAnsi="Times New Roman" w:cs="Times New Roman"/>
          <w:sz w:val="28"/>
          <w:szCs w:val="28"/>
        </w:rPr>
        <w:t xml:space="preserve">представленные специалистом, </w:t>
      </w:r>
      <w:r w:rsidR="00AD6556">
        <w:rPr>
          <w:rFonts w:ascii="Times New Roman" w:hAnsi="Times New Roman" w:cs="Times New Roman"/>
          <w:sz w:val="28"/>
          <w:szCs w:val="28"/>
        </w:rPr>
        <w:t>а также заверенные работодателем к</w:t>
      </w:r>
      <w:r w:rsidR="00090E88">
        <w:rPr>
          <w:rFonts w:ascii="Times New Roman" w:hAnsi="Times New Roman" w:cs="Times New Roman"/>
          <w:sz w:val="28"/>
          <w:szCs w:val="28"/>
        </w:rPr>
        <w:t>опии паспорта и трудовой книжки.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C2039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 рассматривает документы, указанные в </w:t>
      </w:r>
      <w:hyperlink w:anchor="P68" w:history="1">
        <w:r w:rsidR="007A193F" w:rsidRPr="00681645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="007A193F" w:rsidRPr="007A193F">
        <w:rPr>
          <w:rFonts w:ascii="Times New Roman" w:hAnsi="Times New Roman" w:cs="Times New Roman"/>
          <w:sz w:val="28"/>
          <w:szCs w:val="28"/>
        </w:rPr>
        <w:t xml:space="preserve"> настоящего Порядка, в течение 5 рабочих дней со дня их поступления.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>О назначении (об отказе в назначении) мер социальной поддержки специалист уведомляется в течение 5 рабочих дней со дня вынесения соответствующего решения. В решении об отказе в назначении мер социальной поддержки указываются основания для отказа.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Меры социальной поддержки назначаются сроком на один год со дня </w:t>
      </w:r>
      <w:r w:rsidRPr="007A193F">
        <w:rPr>
          <w:rFonts w:ascii="Times New Roman" w:hAnsi="Times New Roman" w:cs="Times New Roman"/>
          <w:sz w:val="28"/>
          <w:szCs w:val="28"/>
        </w:rPr>
        <w:lastRenderedPageBreak/>
        <w:t xml:space="preserve">принятия </w:t>
      </w:r>
      <w:r w:rsidR="00681645">
        <w:rPr>
          <w:rFonts w:ascii="Times New Roman" w:hAnsi="Times New Roman" w:cs="Times New Roman"/>
          <w:sz w:val="28"/>
          <w:szCs w:val="28"/>
        </w:rPr>
        <w:t>решения о назначении мер социальной поддержки специалисту.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535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Pr="007A193F">
        <w:rPr>
          <w:rFonts w:ascii="Times New Roman" w:hAnsi="Times New Roman" w:cs="Times New Roman"/>
          <w:sz w:val="28"/>
          <w:szCs w:val="28"/>
        </w:rPr>
        <w:t xml:space="preserve">со дня получения решения о назначении мер социальной поддержки ежемесячно представляет в </w:t>
      </w:r>
      <w:r w:rsidR="003B468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A193F">
        <w:rPr>
          <w:rFonts w:ascii="Times New Roman" w:hAnsi="Times New Roman" w:cs="Times New Roman"/>
          <w:sz w:val="28"/>
          <w:szCs w:val="28"/>
        </w:rPr>
        <w:t xml:space="preserve"> документы, подтверждающие его фактические расходы по оплате жилья, отопления жилья и электроосвещения.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A193F" w:rsidRPr="007A193F">
        <w:rPr>
          <w:rFonts w:ascii="Times New Roman" w:hAnsi="Times New Roman" w:cs="Times New Roman"/>
          <w:sz w:val="28"/>
          <w:szCs w:val="28"/>
        </w:rPr>
        <w:t>Основанием для отказа в назначении мер социальной поддержки является:</w:t>
      </w:r>
    </w:p>
    <w:p w:rsidR="007A193F" w:rsidRPr="007A193F" w:rsidRDefault="007A193F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а) несоответствие специалиста требованиям, установленным </w:t>
      </w:r>
      <w:hyperlink w:anchor="P62" w:history="1">
        <w:r w:rsidRPr="007733D1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DD0BF4">
        <w:t xml:space="preserve"> </w:t>
      </w:r>
      <w:r w:rsidRPr="007A193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7A193F" w:rsidRPr="007A193F" w:rsidRDefault="00660FB9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непредставление или представление неполного комплекта документов, указанного в </w:t>
      </w:r>
      <w:hyperlink w:anchor="P85" w:history="1">
        <w:r w:rsidR="003B468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A193F" w:rsidRPr="007A193F">
        <w:rPr>
          <w:rFonts w:ascii="Times New Roman" w:hAnsi="Times New Roman" w:cs="Times New Roman"/>
          <w:sz w:val="28"/>
          <w:szCs w:val="28"/>
        </w:rPr>
        <w:t xml:space="preserve"> настоящего Порядка, или наличие в представленных документах недостоверных сведений.</w:t>
      </w:r>
    </w:p>
    <w:p w:rsidR="007A193F" w:rsidRPr="007A193F" w:rsidRDefault="00417178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535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обязан известить </w:t>
      </w:r>
      <w:r w:rsidR="003B468E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D5123">
        <w:rPr>
          <w:rFonts w:ascii="Times New Roman" w:hAnsi="Times New Roman" w:cs="Times New Roman"/>
          <w:sz w:val="28"/>
          <w:szCs w:val="28"/>
        </w:rPr>
        <w:t xml:space="preserve"> </w:t>
      </w:r>
      <w:r w:rsidR="007A193F" w:rsidRPr="007A193F">
        <w:rPr>
          <w:rFonts w:ascii="Times New Roman" w:hAnsi="Times New Roman" w:cs="Times New Roman"/>
          <w:sz w:val="28"/>
          <w:szCs w:val="28"/>
        </w:rPr>
        <w:t>об изменении сведений, содержащихся в ранее представленных им документах, в десятидневный срок со дня наступления таких изменений.</w:t>
      </w:r>
    </w:p>
    <w:p w:rsidR="003C2039" w:rsidRDefault="00417178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Размер предоставления ежемесячной меры социальной поддержки определяется в соответствии со </w:t>
      </w:r>
      <w:hyperlink r:id="rId11" w:history="1">
        <w:r w:rsidR="007A193F" w:rsidRPr="007733D1">
          <w:rPr>
            <w:rFonts w:ascii="Times New Roman" w:hAnsi="Times New Roman" w:cs="Times New Roman"/>
            <w:sz w:val="28"/>
            <w:szCs w:val="28"/>
          </w:rPr>
          <w:t>статьями 38</w:t>
        </w:r>
      </w:hyperlink>
      <w:r w:rsidR="007A193F" w:rsidRPr="007733D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7A193F" w:rsidRPr="007733D1">
          <w:rPr>
            <w:rFonts w:ascii="Times New Roman" w:hAnsi="Times New Roman" w:cs="Times New Roman"/>
            <w:sz w:val="28"/>
            <w:szCs w:val="28"/>
          </w:rPr>
          <w:t>40</w:t>
        </w:r>
      </w:hyperlink>
      <w:r w:rsidR="0091393F">
        <w:rPr>
          <w:rFonts w:ascii="Times New Roman" w:hAnsi="Times New Roman" w:cs="Times New Roman"/>
          <w:sz w:val="28"/>
          <w:szCs w:val="28"/>
        </w:rPr>
        <w:t xml:space="preserve"> Социального кодекса, </w:t>
      </w:r>
      <w:r w:rsidR="00001766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66727B">
        <w:rPr>
          <w:rFonts w:ascii="Times New Roman" w:hAnsi="Times New Roman" w:cs="Times New Roman"/>
          <w:sz w:val="28"/>
          <w:szCs w:val="28"/>
        </w:rPr>
        <w:t xml:space="preserve"> приложению 2.</w:t>
      </w:r>
    </w:p>
    <w:p w:rsidR="007A193F" w:rsidRPr="007A193F" w:rsidRDefault="00531A9C" w:rsidP="003C20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178">
        <w:rPr>
          <w:rFonts w:ascii="Times New Roman" w:hAnsi="Times New Roman" w:cs="Times New Roman"/>
          <w:sz w:val="28"/>
          <w:szCs w:val="28"/>
        </w:rPr>
        <w:t>12.</w:t>
      </w:r>
      <w:r w:rsidR="007A193F" w:rsidRPr="007A193F">
        <w:rPr>
          <w:rFonts w:ascii="Times New Roman" w:hAnsi="Times New Roman" w:cs="Times New Roman"/>
          <w:sz w:val="28"/>
          <w:szCs w:val="28"/>
        </w:rPr>
        <w:t>Предоставление меры социальной поддержки приостанавливается при наличии информации о неуплате специалистом текущих платежей за жилье, отопление жилья и электроосвещение.</w:t>
      </w:r>
    </w:p>
    <w:p w:rsidR="007A193F" w:rsidRPr="007A193F" w:rsidRDefault="007733D1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7A193F" w:rsidRPr="007A193F">
        <w:rPr>
          <w:rFonts w:ascii="Times New Roman" w:hAnsi="Times New Roman" w:cs="Times New Roman"/>
          <w:sz w:val="28"/>
          <w:szCs w:val="28"/>
        </w:rPr>
        <w:t>Основанием для прекращения предоставления мер социальной поддержки является:</w:t>
      </w:r>
    </w:p>
    <w:p w:rsidR="007A193F" w:rsidRPr="007A193F" w:rsidRDefault="007A193F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93F">
        <w:rPr>
          <w:rFonts w:ascii="Times New Roman" w:hAnsi="Times New Roman" w:cs="Times New Roman"/>
          <w:sz w:val="28"/>
          <w:szCs w:val="28"/>
        </w:rPr>
        <w:t xml:space="preserve">а) смерть специалиста </w:t>
      </w:r>
      <w:r w:rsidR="000B535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Pr="007A193F">
        <w:rPr>
          <w:rFonts w:ascii="Times New Roman" w:hAnsi="Times New Roman" w:cs="Times New Roman"/>
          <w:sz w:val="28"/>
          <w:szCs w:val="28"/>
        </w:rPr>
        <w:t>либо признание его в установленном порядке умершим или безвестно отсутствующим;</w:t>
      </w:r>
    </w:p>
    <w:p w:rsidR="007A193F" w:rsidRPr="007A193F" w:rsidRDefault="00457952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прекращение специалистом </w:t>
      </w:r>
      <w:r w:rsidR="000B535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7A193F" w:rsidRPr="007A193F">
        <w:rPr>
          <w:rFonts w:ascii="Times New Roman" w:hAnsi="Times New Roman" w:cs="Times New Roman"/>
          <w:sz w:val="28"/>
          <w:szCs w:val="28"/>
        </w:rPr>
        <w:t>труд</w:t>
      </w:r>
      <w:r w:rsidR="00A43258">
        <w:rPr>
          <w:rFonts w:ascii="Times New Roman" w:hAnsi="Times New Roman" w:cs="Times New Roman"/>
          <w:sz w:val="28"/>
          <w:szCs w:val="28"/>
        </w:rPr>
        <w:t>ов</w:t>
      </w:r>
      <w:r w:rsidR="00A81741">
        <w:rPr>
          <w:rFonts w:ascii="Times New Roman" w:hAnsi="Times New Roman" w:cs="Times New Roman"/>
          <w:sz w:val="28"/>
          <w:szCs w:val="28"/>
        </w:rPr>
        <w:t xml:space="preserve">ых отношений с </w:t>
      </w:r>
      <w:r w:rsidR="000B5350">
        <w:rPr>
          <w:rFonts w:ascii="Times New Roman" w:hAnsi="Times New Roman" w:cs="Times New Roman"/>
          <w:sz w:val="28"/>
          <w:szCs w:val="28"/>
        </w:rPr>
        <w:t xml:space="preserve"> учреждением культуры</w:t>
      </w:r>
      <w:r w:rsidR="007A193F" w:rsidRPr="007A193F">
        <w:rPr>
          <w:rFonts w:ascii="Times New Roman" w:hAnsi="Times New Roman" w:cs="Times New Roman"/>
          <w:sz w:val="28"/>
          <w:szCs w:val="28"/>
        </w:rPr>
        <w:t>;</w:t>
      </w:r>
    </w:p>
    <w:p w:rsidR="007A193F" w:rsidRPr="007A193F" w:rsidRDefault="00457952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переход специалиста </w:t>
      </w:r>
      <w:r w:rsidR="000B535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7A193F" w:rsidRPr="007A193F">
        <w:rPr>
          <w:rFonts w:ascii="Times New Roman" w:hAnsi="Times New Roman" w:cs="Times New Roman"/>
          <w:sz w:val="28"/>
          <w:szCs w:val="28"/>
        </w:rPr>
        <w:t>на получение мер социальной поддержки по другим основаниям за счет средств областного и федерального бюджетов.</w:t>
      </w:r>
    </w:p>
    <w:p w:rsidR="007A193F" w:rsidRPr="007A193F" w:rsidRDefault="007733D1" w:rsidP="003C20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A1E2D">
        <w:rPr>
          <w:rFonts w:ascii="Times New Roman" w:hAnsi="Times New Roman" w:cs="Times New Roman"/>
          <w:sz w:val="28"/>
          <w:szCs w:val="28"/>
        </w:rPr>
        <w:t>.</w:t>
      </w:r>
      <w:r w:rsidR="007A193F" w:rsidRPr="007A193F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B5350">
        <w:rPr>
          <w:rFonts w:ascii="Times New Roman" w:hAnsi="Times New Roman" w:cs="Times New Roman"/>
          <w:sz w:val="28"/>
          <w:szCs w:val="28"/>
        </w:rPr>
        <w:t xml:space="preserve">учреждения культуры </w:t>
      </w:r>
      <w:r w:rsidR="007A193F" w:rsidRPr="007A193F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и полноту представляемых сведений, являющихся основанием для назначения мер социальной поддержки.</w:t>
      </w:r>
    </w:p>
    <w:p w:rsidR="00FB0E31" w:rsidRDefault="00FB0E31" w:rsidP="002A1F3B">
      <w:pPr>
        <w:pStyle w:val="ConsPlusNormal"/>
        <w:jc w:val="right"/>
        <w:outlineLvl w:val="1"/>
      </w:pPr>
    </w:p>
    <w:p w:rsidR="00FB0E31" w:rsidRDefault="00FB0E31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342477" w:rsidRDefault="00342477" w:rsidP="002A1F3B">
      <w:pPr>
        <w:pStyle w:val="ConsPlusNormal"/>
        <w:jc w:val="right"/>
        <w:outlineLvl w:val="1"/>
      </w:pPr>
    </w:p>
    <w:p w:rsidR="00E93B3B" w:rsidRDefault="00E93B3B" w:rsidP="00F24553">
      <w:pPr>
        <w:pStyle w:val="ConsPlusNormal"/>
        <w:jc w:val="right"/>
        <w:outlineLvl w:val="1"/>
        <w:rPr>
          <w:rFonts w:asciiTheme="minorHAnsi" w:hAnsiTheme="minorHAnsi"/>
          <w:b/>
        </w:rPr>
      </w:pPr>
    </w:p>
    <w:p w:rsidR="00FC0CFF" w:rsidRDefault="00FC0CFF" w:rsidP="00F24553">
      <w:pPr>
        <w:pStyle w:val="ConsPlusNormal"/>
        <w:jc w:val="right"/>
        <w:outlineLvl w:val="1"/>
        <w:rPr>
          <w:rFonts w:asciiTheme="minorHAnsi" w:hAnsiTheme="minorHAnsi"/>
          <w:b/>
        </w:rPr>
      </w:pPr>
    </w:p>
    <w:p w:rsidR="00F24553" w:rsidRPr="000B5350" w:rsidRDefault="00F24553" w:rsidP="00F2455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0B5350">
        <w:rPr>
          <w:rFonts w:ascii="Times New Roman" w:hAnsi="Times New Roman" w:cs="Times New Roman"/>
        </w:rPr>
        <w:t xml:space="preserve">Приложение 1 </w:t>
      </w:r>
    </w:p>
    <w:p w:rsidR="00F24553" w:rsidRPr="000B5350" w:rsidRDefault="00F24553" w:rsidP="00F24553">
      <w:pPr>
        <w:pStyle w:val="ConsPlusNormal"/>
        <w:jc w:val="right"/>
        <w:rPr>
          <w:rFonts w:ascii="Times New Roman" w:hAnsi="Times New Roman" w:cs="Times New Roman"/>
        </w:rPr>
      </w:pPr>
      <w:r w:rsidRPr="000B5350">
        <w:rPr>
          <w:rFonts w:ascii="Times New Roman" w:hAnsi="Times New Roman" w:cs="Times New Roman"/>
        </w:rPr>
        <w:t>к Порядку, утвержденному</w:t>
      </w:r>
    </w:p>
    <w:p w:rsidR="00F24553" w:rsidRPr="000B5350" w:rsidRDefault="00F24553" w:rsidP="00F24553">
      <w:pPr>
        <w:pStyle w:val="ConsPlusNormal"/>
        <w:jc w:val="right"/>
        <w:rPr>
          <w:rFonts w:ascii="Times New Roman" w:hAnsi="Times New Roman" w:cs="Times New Roman"/>
        </w:rPr>
      </w:pPr>
      <w:r w:rsidRPr="000B5350">
        <w:rPr>
          <w:rFonts w:ascii="Times New Roman" w:hAnsi="Times New Roman" w:cs="Times New Roman"/>
        </w:rPr>
        <w:t xml:space="preserve">постановлением администрации </w:t>
      </w:r>
    </w:p>
    <w:p w:rsidR="00F24553" w:rsidRPr="000B5350" w:rsidRDefault="00F24553" w:rsidP="00F24553">
      <w:pPr>
        <w:pStyle w:val="ConsPlusNormal"/>
        <w:jc w:val="right"/>
        <w:rPr>
          <w:rFonts w:ascii="Times New Roman" w:hAnsi="Times New Roman" w:cs="Times New Roman"/>
        </w:rPr>
      </w:pPr>
      <w:r w:rsidRPr="000B5350">
        <w:rPr>
          <w:rFonts w:ascii="Times New Roman" w:hAnsi="Times New Roman" w:cs="Times New Roman"/>
        </w:rPr>
        <w:t>Городищенского муниципального района</w:t>
      </w:r>
    </w:p>
    <w:p w:rsidR="00F24553" w:rsidRPr="000B5350" w:rsidRDefault="00F24553" w:rsidP="00F24553">
      <w:pPr>
        <w:autoSpaceDE w:val="0"/>
        <w:autoSpaceDN w:val="0"/>
        <w:adjustRightInd w:val="0"/>
        <w:jc w:val="right"/>
      </w:pPr>
      <w:r w:rsidRPr="000B5350">
        <w:t>от «____»                 2018 г. № ____</w:t>
      </w:r>
    </w:p>
    <w:p w:rsidR="00F24553" w:rsidRDefault="00F24553" w:rsidP="00F24553">
      <w:pPr>
        <w:pStyle w:val="ConsPlusNonformat"/>
        <w:jc w:val="center"/>
      </w:pPr>
    </w:p>
    <w:p w:rsidR="00FC0CFF" w:rsidRDefault="00FC0CFF" w:rsidP="005D5536">
      <w:pPr>
        <w:pStyle w:val="ConsPlusNonformat"/>
        <w:jc w:val="center"/>
      </w:pPr>
    </w:p>
    <w:p w:rsidR="002A1F3B" w:rsidRDefault="002A1F3B" w:rsidP="005D5536">
      <w:pPr>
        <w:pStyle w:val="ConsPlusNonformat"/>
        <w:jc w:val="center"/>
      </w:pPr>
      <w:r>
        <w:t>форма</w:t>
      </w:r>
      <w:r w:rsidR="00F24553">
        <w:t xml:space="preserve"> заявления</w:t>
      </w:r>
    </w:p>
    <w:p w:rsidR="002A1F3B" w:rsidRDefault="002A1F3B" w:rsidP="005D5536">
      <w:pPr>
        <w:pStyle w:val="ConsPlusNonformat"/>
        <w:jc w:val="center"/>
      </w:pPr>
    </w:p>
    <w:p w:rsidR="00EF542F" w:rsidRDefault="002A1F3B" w:rsidP="00EF542F">
      <w:pPr>
        <w:pStyle w:val="ConsPlusNonformat"/>
        <w:jc w:val="both"/>
        <w:rPr>
          <w:u w:val="single"/>
        </w:rPr>
      </w:pPr>
      <w:r>
        <w:t xml:space="preserve">                                       </w:t>
      </w:r>
      <w:r w:rsidR="00E62C52">
        <w:rPr>
          <w:u w:val="single"/>
        </w:rPr>
        <w:t>Гл</w:t>
      </w:r>
      <w:r w:rsidR="007F7D13">
        <w:rPr>
          <w:u w:val="single"/>
        </w:rPr>
        <w:t>аве Городищенск</w:t>
      </w:r>
      <w:r w:rsidR="00EF542F">
        <w:rPr>
          <w:u w:val="single"/>
        </w:rPr>
        <w:t>ого</w:t>
      </w:r>
    </w:p>
    <w:p w:rsidR="002A1F3B" w:rsidRDefault="002A1F3B" w:rsidP="00EF542F">
      <w:pPr>
        <w:pStyle w:val="ConsPlusNonformat"/>
        <w:rPr>
          <w:u w:val="single"/>
        </w:rPr>
      </w:pPr>
      <w:r>
        <w:t xml:space="preserve">                                       </w:t>
      </w:r>
      <w:r w:rsidR="00EF542F">
        <w:rPr>
          <w:u w:val="single"/>
        </w:rPr>
        <w:t>муниципального района Волгоградской</w:t>
      </w:r>
    </w:p>
    <w:p w:rsidR="00EF542F" w:rsidRDefault="00EF542F" w:rsidP="00EF542F">
      <w:pPr>
        <w:pStyle w:val="ConsPlusNonformat"/>
        <w:jc w:val="both"/>
        <w:rPr>
          <w:u w:val="single"/>
        </w:rPr>
      </w:pPr>
      <w:r>
        <w:t xml:space="preserve">                                       </w:t>
      </w:r>
      <w:r>
        <w:rPr>
          <w:u w:val="single"/>
        </w:rPr>
        <w:t xml:space="preserve">области </w:t>
      </w:r>
    </w:p>
    <w:p w:rsidR="00EF542F" w:rsidRDefault="002A1F3B" w:rsidP="00EF542F">
      <w:pPr>
        <w:pStyle w:val="ConsPlusNonformat"/>
        <w:jc w:val="right"/>
      </w:pPr>
      <w:r>
        <w:t xml:space="preserve">       </w:t>
      </w:r>
      <w:r w:rsidR="00EF542F">
        <w:t xml:space="preserve">                     </w:t>
      </w:r>
    </w:p>
    <w:p w:rsidR="002A1F3B" w:rsidRDefault="00EF542F" w:rsidP="00EF542F">
      <w:pPr>
        <w:pStyle w:val="ConsPlusNonformat"/>
        <w:jc w:val="center"/>
      </w:pPr>
      <w:r>
        <w:t xml:space="preserve">                                  </w:t>
      </w:r>
      <w:r w:rsidR="002A1F3B">
        <w:t>от _</w:t>
      </w:r>
      <w:r>
        <w:t>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</w:t>
      </w:r>
      <w:r w:rsidR="00EF542F">
        <w:t>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фамилия, имя, отчество (при наличии)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проживающего по адресу: 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                                   место работы 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(указывается полное наименование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  образовательной организации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     по основному месту работы)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паспортные данные: _________________</w:t>
      </w:r>
    </w:p>
    <w:p w:rsidR="002A1F3B" w:rsidRDefault="002A1F3B" w:rsidP="002A1F3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                                   контактный телефон: ________________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bookmarkStart w:id="21" w:name="P162"/>
      <w:bookmarkEnd w:id="21"/>
      <w:r>
        <w:t xml:space="preserve">                                 Заявление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Прошу   предоставить   мне  меры  социальной  поддержки,  установленные</w:t>
      </w:r>
    </w:p>
    <w:p w:rsidR="002A1F3B" w:rsidRDefault="002A1F3B" w:rsidP="002A1F3B">
      <w:pPr>
        <w:pStyle w:val="ConsPlusNonformat"/>
        <w:jc w:val="both"/>
      </w:pPr>
      <w:r>
        <w:t xml:space="preserve">Социальным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Волгоградской области от 31 декабря 2015 г. N 246-ОД.</w:t>
      </w:r>
    </w:p>
    <w:p w:rsidR="002A1F3B" w:rsidRDefault="002A1F3B" w:rsidP="002A1F3B">
      <w:pPr>
        <w:pStyle w:val="ConsPlusNonformat"/>
        <w:jc w:val="both"/>
      </w:pPr>
      <w:r>
        <w:t xml:space="preserve">    Я ____________________________________________________________________,</w:t>
      </w:r>
    </w:p>
    <w:p w:rsidR="002A1F3B" w:rsidRDefault="002A1F3B" w:rsidP="002A1F3B">
      <w:pPr>
        <w:pStyle w:val="ConsPlusNonformat"/>
        <w:jc w:val="both"/>
      </w:pPr>
      <w:r>
        <w:t xml:space="preserve">                      фамилия, имя, отчество (при наличии)</w:t>
      </w:r>
    </w:p>
    <w:p w:rsidR="002A1F3B" w:rsidRDefault="002A1F3B" w:rsidP="002A1F3B">
      <w:pPr>
        <w:pStyle w:val="ConsPlusNonformat"/>
        <w:jc w:val="both"/>
      </w:pPr>
      <w:r>
        <w:t xml:space="preserve">в  соответствии  с  Федеральным  </w:t>
      </w:r>
      <w:hyperlink r:id="rId14" w:history="1">
        <w:r>
          <w:rPr>
            <w:color w:val="0000FF"/>
          </w:rPr>
          <w:t>законом</w:t>
        </w:r>
      </w:hyperlink>
      <w:r>
        <w:t xml:space="preserve">  от  27  июля  2006 г. N 152-ФЗ "О</w:t>
      </w:r>
    </w:p>
    <w:p w:rsidR="002A1F3B" w:rsidRDefault="002A1F3B" w:rsidP="002A1F3B">
      <w:pPr>
        <w:pStyle w:val="ConsPlusNonformat"/>
        <w:jc w:val="both"/>
      </w:pPr>
      <w:r>
        <w:t>персональных   данных"   даю   согласие   на   обработку   и  использование</w:t>
      </w:r>
    </w:p>
    <w:p w:rsidR="002A1F3B" w:rsidRDefault="002A1F3B" w:rsidP="002A1F3B">
      <w:pPr>
        <w:pStyle w:val="ConsPlusNonformat"/>
        <w:jc w:val="both"/>
      </w:pPr>
      <w:r>
        <w:t>представленных  в  данном  заявлении  персональных  данных в целях принятия</w:t>
      </w:r>
    </w:p>
    <w:p w:rsidR="002A1F3B" w:rsidRDefault="002A1F3B" w:rsidP="002A1F3B">
      <w:pPr>
        <w:pStyle w:val="ConsPlusNonformat"/>
        <w:jc w:val="both"/>
      </w:pPr>
      <w:r>
        <w:t>решения  о  предоставлении  мне  мер  социальной поддержки по оплате жилого</w:t>
      </w:r>
    </w:p>
    <w:p w:rsidR="002A1F3B" w:rsidRDefault="002A1F3B" w:rsidP="002A1F3B">
      <w:pPr>
        <w:pStyle w:val="ConsPlusNonformat"/>
        <w:jc w:val="both"/>
      </w:pPr>
      <w:r>
        <w:t>помещения и отдельных видов коммунальных услуг.</w:t>
      </w:r>
    </w:p>
    <w:p w:rsidR="002A1F3B" w:rsidRDefault="002A1F3B" w:rsidP="002A1F3B">
      <w:pPr>
        <w:pStyle w:val="ConsPlusNonformat"/>
        <w:jc w:val="both"/>
      </w:pPr>
    </w:p>
    <w:p w:rsidR="00C4282F" w:rsidRDefault="00C4282F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 xml:space="preserve">    Приложение (нужное отметить):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документ, удостоверяющий  право пользования жилым помещением или право</w:t>
      </w:r>
    </w:p>
    <w:p w:rsidR="002A1F3B" w:rsidRDefault="002A1F3B" w:rsidP="002A1F3B">
      <w:pPr>
        <w:pStyle w:val="ConsPlusNonformat"/>
        <w:jc w:val="both"/>
      </w:pPr>
      <w:r>
        <w:t>└──┘ собственности  на   жилье  (ордер,  договор  найма  жилого  помещения,</w:t>
      </w:r>
    </w:p>
    <w:p w:rsidR="00C4282F" w:rsidRDefault="002A1F3B" w:rsidP="002A1F3B">
      <w:pPr>
        <w:pStyle w:val="ConsPlusNonformat"/>
        <w:jc w:val="both"/>
      </w:pPr>
      <w:r>
        <w:t>документы,  подтверждающие  право  собс</w:t>
      </w:r>
      <w:r w:rsidR="00C4282F">
        <w:t>твенности  на  жилое помещение:</w:t>
      </w:r>
      <w:r>
        <w:t xml:space="preserve"> </w:t>
      </w:r>
      <w:r w:rsidR="00C4282F">
        <w:t xml:space="preserve">  </w:t>
      </w:r>
    </w:p>
    <w:p w:rsidR="002A1F3B" w:rsidRDefault="00C4282F" w:rsidP="002A1F3B">
      <w:pPr>
        <w:pStyle w:val="ConsPlusNonformat"/>
        <w:jc w:val="both"/>
      </w:pPr>
      <w:r>
        <w:t xml:space="preserve">    </w:t>
      </w:r>
      <w:r w:rsidR="002A1F3B">
        <w:t xml:space="preserve">справка   органа   местного  самоуправления  о  проживании  </w:t>
      </w:r>
      <w:r>
        <w:t>специалиста</w:t>
      </w:r>
      <w:r w:rsidR="002A1F3B">
        <w:t xml:space="preserve"> в жилом помещении или пользовании жилым помещением</w:t>
      </w:r>
      <w:r>
        <w:t xml:space="preserve"> с указанием площади жилого помещения</w:t>
      </w:r>
      <w:r w:rsidR="002A1F3B">
        <w:t>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документы,    подтверждающие   невозможность   предоставления   жилого</w:t>
      </w:r>
    </w:p>
    <w:p w:rsidR="002A1F3B" w:rsidRDefault="002A1F3B" w:rsidP="002A1F3B">
      <w:pPr>
        <w:pStyle w:val="ConsPlusNonformat"/>
        <w:jc w:val="both"/>
      </w:pPr>
      <w:r>
        <w:t>└──┘ помещения  в  сельском  населенном  пункте,  рабочем  поселке (поселке</w:t>
      </w:r>
    </w:p>
    <w:p w:rsidR="002A1F3B" w:rsidRDefault="002A1F3B" w:rsidP="002A1F3B">
      <w:pPr>
        <w:pStyle w:val="ConsPlusNonformat"/>
        <w:jc w:val="both"/>
      </w:pPr>
      <w:r>
        <w:t>городского типа) по месту нахождения работы;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документы, удостоверяющие  личность членов семьи работника </w:t>
      </w:r>
      <w:r w:rsidR="00F85733">
        <w:t>культуры</w:t>
      </w:r>
    </w:p>
    <w:p w:rsidR="002A1F3B" w:rsidRDefault="002A1F3B" w:rsidP="002A1F3B">
      <w:pPr>
        <w:pStyle w:val="ConsPlusNonformat"/>
        <w:jc w:val="both"/>
      </w:pPr>
      <w:r>
        <w:t>└──┘ (не   представляются   одиноко  проживающими</w:t>
      </w:r>
      <w:r w:rsidR="00F85733">
        <w:t xml:space="preserve"> культуры</w:t>
      </w:r>
      <w:r>
        <w:t>);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документы, подтверждающие факт отнесения совместно проживающих граждан</w:t>
      </w:r>
    </w:p>
    <w:p w:rsidR="002A1F3B" w:rsidRDefault="002A1F3B" w:rsidP="002A1F3B">
      <w:pPr>
        <w:pStyle w:val="ConsPlusNonformat"/>
        <w:jc w:val="both"/>
      </w:pPr>
      <w:r>
        <w:t xml:space="preserve">└──┘ к  членам  семьи  работника  </w:t>
      </w:r>
      <w:r w:rsidR="00F85733">
        <w:t>культуры</w:t>
      </w:r>
      <w:r>
        <w:t xml:space="preserve">  (не</w:t>
      </w:r>
      <w:r w:rsidR="00F85733">
        <w:t xml:space="preserve"> </w:t>
      </w:r>
      <w:r>
        <w:t xml:space="preserve">представляются  одиноко  </w:t>
      </w:r>
      <w:r>
        <w:lastRenderedPageBreak/>
        <w:t xml:space="preserve">проживающими  работниками </w:t>
      </w:r>
      <w:r w:rsidR="00F85733">
        <w:t>культуры</w:t>
      </w:r>
      <w:r>
        <w:t>);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справка  с   места   учебы  в  случае  обучения  детей  до  24  лет  в</w:t>
      </w:r>
    </w:p>
    <w:p w:rsidR="002A1F3B" w:rsidRDefault="002A1F3B" w:rsidP="002A1F3B">
      <w:pPr>
        <w:pStyle w:val="ConsPlusNonformat"/>
        <w:jc w:val="both"/>
      </w:pPr>
      <w:r>
        <w:t>└──┘ образовательной организации  по  очной форме обучения (2 раза в год по</w:t>
      </w:r>
    </w:p>
    <w:p w:rsidR="002A1F3B" w:rsidRDefault="002A1F3B" w:rsidP="002A1F3B">
      <w:pPr>
        <w:pStyle w:val="ConsPlusNonformat"/>
        <w:jc w:val="both"/>
      </w:pPr>
      <w:r>
        <w:t>результатам сессии);</w:t>
      </w:r>
    </w:p>
    <w:p w:rsidR="002A1F3B" w:rsidRDefault="002A1F3B" w:rsidP="002A1F3B">
      <w:pPr>
        <w:pStyle w:val="ConsPlusNonformat"/>
        <w:jc w:val="both"/>
      </w:pPr>
      <w:r>
        <w:t>┌──┐</w:t>
      </w:r>
    </w:p>
    <w:p w:rsidR="002A1F3B" w:rsidRDefault="002A1F3B" w:rsidP="002A1F3B">
      <w:pPr>
        <w:pStyle w:val="ConsPlusNonformat"/>
        <w:jc w:val="both"/>
      </w:pPr>
      <w:r>
        <w:t xml:space="preserve">│  </w:t>
      </w:r>
      <w:proofErr w:type="spellStart"/>
      <w:r>
        <w:t>│</w:t>
      </w:r>
      <w:proofErr w:type="spellEnd"/>
      <w:r>
        <w:t xml:space="preserve"> справка из органов социальной защиты населения о получаемых </w:t>
      </w:r>
      <w:r w:rsidR="00F85733">
        <w:t>работником</w:t>
      </w:r>
    </w:p>
    <w:p w:rsidR="002A1F3B" w:rsidRDefault="002A1F3B" w:rsidP="002A1F3B">
      <w:pPr>
        <w:pStyle w:val="ConsPlusNonformat"/>
        <w:jc w:val="both"/>
      </w:pPr>
      <w:proofErr w:type="spellStart"/>
      <w:r>
        <w:t>└──┘</w:t>
      </w:r>
      <w:r w:rsidR="00F85733">
        <w:t>культуры</w:t>
      </w:r>
      <w:proofErr w:type="spellEnd"/>
      <w:r w:rsidR="00F85733">
        <w:t xml:space="preserve"> </w:t>
      </w:r>
      <w:r w:rsidR="00C4282F">
        <w:t>и лицами,</w:t>
      </w:r>
      <w:r w:rsidR="00F85733">
        <w:t xml:space="preserve"> </w:t>
      </w:r>
      <w:r w:rsidR="00C4282F">
        <w:t>совместно</w:t>
      </w:r>
      <w:r>
        <w:t xml:space="preserve">  </w:t>
      </w:r>
      <w:r w:rsidR="00C4282F">
        <w:t xml:space="preserve">проживающими со специалистом, </w:t>
      </w:r>
      <w:r>
        <w:t>мерах  социальной  поддержки  по</w:t>
      </w:r>
      <w:r w:rsidR="00C4282F">
        <w:t xml:space="preserve"> </w:t>
      </w:r>
      <w:r>
        <w:t>другим основаниям за счет средств областного и федерального бюджетов.</w:t>
      </w: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</w:p>
    <w:p w:rsidR="002A1F3B" w:rsidRDefault="002A1F3B" w:rsidP="002A1F3B">
      <w:pPr>
        <w:pStyle w:val="ConsPlusNonformat"/>
        <w:jc w:val="both"/>
      </w:pPr>
      <w:r>
        <w:t>"__" ___________ 20__ г.                   ________________________________</w:t>
      </w:r>
    </w:p>
    <w:p w:rsidR="00F85733" w:rsidRDefault="002A1F3B" w:rsidP="00F85733">
      <w:pPr>
        <w:pStyle w:val="ConsPlusNonformat"/>
        <w:jc w:val="both"/>
      </w:pPr>
      <w:r>
        <w:t xml:space="preserve">                                            (подпись работника </w:t>
      </w:r>
      <w:r w:rsidR="00F85733">
        <w:t>культуры</w:t>
      </w:r>
      <w:r>
        <w:t xml:space="preserve">, </w:t>
      </w:r>
    </w:p>
    <w:p w:rsidR="002A1F3B" w:rsidRDefault="00F85733" w:rsidP="002A1F3B">
      <w:pPr>
        <w:pStyle w:val="ConsPlusNonformat"/>
        <w:jc w:val="both"/>
      </w:pPr>
      <w:r>
        <w:t xml:space="preserve">                                            </w:t>
      </w:r>
      <w:proofErr w:type="spellStart"/>
      <w:r w:rsidR="002A1F3B">
        <w:t>фамилия,</w:t>
      </w:r>
      <w:r>
        <w:t>имя,отчество</w:t>
      </w:r>
      <w:proofErr w:type="spellEnd"/>
      <w:r w:rsidR="002A1F3B">
        <w:t>(при наличии)</w:t>
      </w:r>
    </w:p>
    <w:p w:rsidR="002A1F3B" w:rsidRDefault="002A1F3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1F3B" w:rsidRDefault="002A1F3B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Pr="0076602A" w:rsidRDefault="00457952" w:rsidP="0045795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602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457952" w:rsidRPr="006B024B" w:rsidRDefault="00457952" w:rsidP="00457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24B">
        <w:rPr>
          <w:rFonts w:ascii="Times New Roman" w:hAnsi="Times New Roman" w:cs="Times New Roman"/>
          <w:sz w:val="24"/>
          <w:szCs w:val="24"/>
        </w:rPr>
        <w:t>к Порядку, утвержденному</w:t>
      </w:r>
    </w:p>
    <w:p w:rsidR="00457952" w:rsidRPr="006B024B" w:rsidRDefault="00457952" w:rsidP="00457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24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457952" w:rsidRPr="006B024B" w:rsidRDefault="00457952" w:rsidP="0045795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B024B">
        <w:rPr>
          <w:rFonts w:ascii="Times New Roman" w:hAnsi="Times New Roman" w:cs="Times New Roman"/>
          <w:sz w:val="24"/>
          <w:szCs w:val="24"/>
        </w:rPr>
        <w:t>Городищенского муниципального района</w:t>
      </w:r>
    </w:p>
    <w:p w:rsidR="00457952" w:rsidRPr="006B024B" w:rsidRDefault="00457952" w:rsidP="00457952">
      <w:pPr>
        <w:autoSpaceDE w:val="0"/>
        <w:autoSpaceDN w:val="0"/>
        <w:adjustRightInd w:val="0"/>
        <w:jc w:val="right"/>
      </w:pPr>
      <w:r w:rsidRPr="006B024B">
        <w:t>от «____»                 2018 г. № ____</w:t>
      </w:r>
    </w:p>
    <w:p w:rsidR="00457952" w:rsidRPr="006B024B" w:rsidRDefault="00457952" w:rsidP="004579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57952" w:rsidRPr="006B024B" w:rsidRDefault="00457952" w:rsidP="004579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24B">
        <w:rPr>
          <w:rFonts w:ascii="Times New Roman" w:hAnsi="Times New Roman" w:cs="Times New Roman"/>
          <w:sz w:val="28"/>
          <w:szCs w:val="28"/>
        </w:rPr>
        <w:t>Порядок</w:t>
      </w:r>
    </w:p>
    <w:p w:rsidR="00457952" w:rsidRPr="006B024B" w:rsidRDefault="00457952" w:rsidP="00457952">
      <w:pPr>
        <w:tabs>
          <w:tab w:val="left" w:pos="3945"/>
        </w:tabs>
        <w:jc w:val="center"/>
        <w:rPr>
          <w:b/>
          <w:sz w:val="28"/>
          <w:szCs w:val="28"/>
        </w:rPr>
      </w:pPr>
      <w:r w:rsidRPr="006B024B">
        <w:rPr>
          <w:b/>
          <w:sz w:val="28"/>
          <w:szCs w:val="28"/>
        </w:rPr>
        <w:t xml:space="preserve">предоставления денежной компенсации расходов по оплате жилья, электроосвещения и отоплению жилья работникам </w:t>
      </w:r>
      <w:r>
        <w:rPr>
          <w:b/>
          <w:sz w:val="28"/>
          <w:szCs w:val="28"/>
        </w:rPr>
        <w:t xml:space="preserve"> учреждений культуры</w:t>
      </w:r>
      <w:r w:rsidRPr="006B024B">
        <w:rPr>
          <w:b/>
          <w:sz w:val="28"/>
          <w:szCs w:val="28"/>
        </w:rPr>
        <w:t>, работающим и проживающим в сельских населенных пунктах, рабочих поселках (поселках городского типа) на территории Городищенского муниципального района Волгоградской области</w:t>
      </w: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8676C">
        <w:rPr>
          <w:sz w:val="28"/>
          <w:szCs w:val="28"/>
        </w:rPr>
        <w:t>1. Ежемесячная денежная компенсация расходов по оплате жилья</w:t>
      </w:r>
      <w:r w:rsidRPr="006B024B">
        <w:rPr>
          <w:b/>
          <w:sz w:val="28"/>
          <w:szCs w:val="28"/>
        </w:rPr>
        <w:t xml:space="preserve"> </w:t>
      </w:r>
      <w:r w:rsidRPr="005B745C">
        <w:rPr>
          <w:sz w:val="28"/>
          <w:szCs w:val="28"/>
        </w:rPr>
        <w:t xml:space="preserve">предоставляется специалистам </w:t>
      </w:r>
      <w:r>
        <w:rPr>
          <w:sz w:val="28"/>
          <w:szCs w:val="28"/>
        </w:rPr>
        <w:t xml:space="preserve"> </w:t>
      </w:r>
      <w:r w:rsidRPr="005B745C">
        <w:rPr>
          <w:sz w:val="28"/>
          <w:szCs w:val="28"/>
        </w:rPr>
        <w:t>за занимаемую общую площадь жилого помещения в пределах социальной нормы площади жилья, установленной Администрацией Волгоградской области.</w:t>
      </w: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В случае невозможности предоставления специалистам жилой площади в пределах социальной нормы площади жилья, установленной Администрацией Волгоградской области, в государственном и муниципальном жилищных фондах меры социальной поддержки по оплате жилья предоставляются за фактически занимаемую ими общую площадь жилого помещения в полном объеме. Цены на оплату жилья в государственном и муниципальном жилищных фондах устанавливаются органами местного самоуправления.</w:t>
      </w: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 xml:space="preserve">При отсутствии возможности выделения специалистам жилой площади в домах муниципального жилищного фонда разрешается производить оплату специалистам за наем жилого помещения по договорам с собственниками жилых помещений в размере, предусмотренном </w:t>
      </w:r>
      <w:hyperlink w:anchor="Par2" w:history="1">
        <w:r w:rsidRPr="002D1521">
          <w:rPr>
            <w:color w:val="000000" w:themeColor="text1"/>
            <w:sz w:val="28"/>
            <w:szCs w:val="28"/>
          </w:rPr>
          <w:t>абзацем первым</w:t>
        </w:r>
      </w:hyperlink>
      <w:r w:rsidRPr="005B745C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5B745C">
        <w:rPr>
          <w:sz w:val="28"/>
          <w:szCs w:val="28"/>
        </w:rPr>
        <w:t>, но не более цены за наем жилья в муниципальном и государственном жилищных фондах.</w:t>
      </w: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Ежемесячная денежная компенсация по оплате жилья не предоставляется в случае:</w:t>
      </w: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если жилое помещение,</w:t>
      </w:r>
      <w:r>
        <w:rPr>
          <w:sz w:val="28"/>
          <w:szCs w:val="28"/>
        </w:rPr>
        <w:t xml:space="preserve"> в котором проживает специалист</w:t>
      </w:r>
      <w:r w:rsidRPr="005B745C">
        <w:rPr>
          <w:sz w:val="28"/>
          <w:szCs w:val="28"/>
        </w:rPr>
        <w:t>, является его собственностью или собственностью членов его семьи;</w:t>
      </w:r>
    </w:p>
    <w:p w:rsidR="00457952" w:rsidRPr="005B745C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отказа специалиста от проживания в жилом помещении, предоставленном ему в пределах установленной нормы жилой площади, благоустроенном применительно к условиям населенного пункта, где находится его место работы, и отвечающем действующим санитарным и техническим требованиям.</w:t>
      </w:r>
    </w:p>
    <w:p w:rsidR="00457952" w:rsidRPr="005B745C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76C">
        <w:rPr>
          <w:sz w:val="28"/>
          <w:szCs w:val="28"/>
        </w:rPr>
        <w:t xml:space="preserve">       2. Ежемесячная денежная компенсация расходов по оплате электроосвещения помимо условий, предусмотренных в </w:t>
      </w:r>
      <w:hyperlink r:id="rId15" w:history="1">
        <w:r w:rsidRPr="00D8676C">
          <w:rPr>
            <w:color w:val="000000" w:themeColor="text1"/>
            <w:sz w:val="28"/>
            <w:szCs w:val="28"/>
          </w:rPr>
          <w:t>части 2 статьи 37</w:t>
        </w:r>
      </w:hyperlink>
      <w:r w:rsidRPr="005B7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Социального </w:t>
      </w:r>
      <w:r w:rsidRPr="005B745C">
        <w:rPr>
          <w:sz w:val="28"/>
          <w:szCs w:val="28"/>
        </w:rPr>
        <w:t xml:space="preserve"> Кодекса, предоставляется также в случае:</w:t>
      </w: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если жилое помещение,</w:t>
      </w:r>
      <w:r>
        <w:rPr>
          <w:sz w:val="28"/>
          <w:szCs w:val="28"/>
        </w:rPr>
        <w:t xml:space="preserve"> в котором проживает специалист</w:t>
      </w:r>
      <w:r w:rsidRPr="005B745C">
        <w:rPr>
          <w:sz w:val="28"/>
          <w:szCs w:val="28"/>
        </w:rPr>
        <w:t>, является его собственностью или собственностью членов его семьи;</w:t>
      </w:r>
    </w:p>
    <w:p w:rsidR="00457952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lastRenderedPageBreak/>
        <w:t>отказа специалиста от проживания в жилом помещении, предоставленном ему в пределах установленной нормы жилой площади, благоустроенном применительно к условиям населенного пункта, где находится его место работы, и отвечающем действующим санитарным и техническим требованиям.</w:t>
      </w:r>
    </w:p>
    <w:p w:rsidR="00457952" w:rsidRPr="005B745C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 xml:space="preserve"> Ежемесячная денежная компенсация расходов по оплате электроосвещения предоставляется из расчета 50 киловатт на одного специалиста</w:t>
      </w:r>
      <w:r>
        <w:rPr>
          <w:sz w:val="28"/>
          <w:szCs w:val="28"/>
        </w:rPr>
        <w:t xml:space="preserve"> </w:t>
      </w:r>
      <w:r w:rsidRPr="005B745C">
        <w:rPr>
          <w:sz w:val="28"/>
          <w:szCs w:val="28"/>
        </w:rPr>
        <w:t xml:space="preserve"> в месяц.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676C">
        <w:rPr>
          <w:sz w:val="28"/>
          <w:szCs w:val="28"/>
        </w:rPr>
        <w:t xml:space="preserve">        3. Ежемесячная денежная компенсация расходов по оплате отопления жилья помимо условий, предусмотренных </w:t>
      </w:r>
      <w:r w:rsidRPr="00D8676C">
        <w:rPr>
          <w:color w:val="000000" w:themeColor="text1"/>
          <w:sz w:val="28"/>
          <w:szCs w:val="28"/>
        </w:rPr>
        <w:t xml:space="preserve">в </w:t>
      </w:r>
      <w:hyperlink r:id="rId16" w:history="1">
        <w:r w:rsidRPr="00D8676C">
          <w:rPr>
            <w:color w:val="000000" w:themeColor="text1"/>
            <w:sz w:val="28"/>
            <w:szCs w:val="28"/>
          </w:rPr>
          <w:t>части 2 статьи 37</w:t>
        </w:r>
      </w:hyperlink>
      <w:r w:rsidRPr="005B745C">
        <w:rPr>
          <w:sz w:val="28"/>
          <w:szCs w:val="28"/>
        </w:rPr>
        <w:t xml:space="preserve"> </w:t>
      </w:r>
      <w:r>
        <w:rPr>
          <w:sz w:val="28"/>
          <w:szCs w:val="28"/>
        </w:rPr>
        <w:t>Социального</w:t>
      </w:r>
      <w:r w:rsidRPr="005B745C">
        <w:rPr>
          <w:sz w:val="28"/>
          <w:szCs w:val="28"/>
        </w:rPr>
        <w:t xml:space="preserve"> Кодекса, предоставляется также в случае: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 xml:space="preserve">если жилое помещение, в котором проживает специалист </w:t>
      </w:r>
      <w:r>
        <w:rPr>
          <w:sz w:val="28"/>
          <w:szCs w:val="28"/>
        </w:rPr>
        <w:t xml:space="preserve"> </w:t>
      </w:r>
      <w:r w:rsidRPr="005B745C">
        <w:rPr>
          <w:sz w:val="28"/>
          <w:szCs w:val="28"/>
        </w:rPr>
        <w:t xml:space="preserve"> является его собственностью или собственностью членов его семьи;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>отказа специалиста от проживания в жилом помещении, предоставленном ему в пределах установленной нормы жилой площади, благоустроенном применительно к условиям населенного пункта, где находится его место работы, и отвечающем действующим санитарным и техническим требованиям.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745C">
        <w:rPr>
          <w:sz w:val="28"/>
          <w:szCs w:val="28"/>
        </w:rPr>
        <w:t xml:space="preserve"> Ежемесячная денежная компенсация расходов по оплате отопления жилья предоставляется: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 xml:space="preserve">в домах с центральной системой теплоснабжения - исходя из установленных </w:t>
      </w:r>
      <w:proofErr w:type="spellStart"/>
      <w:r w:rsidRPr="005B745C">
        <w:rPr>
          <w:sz w:val="28"/>
          <w:szCs w:val="28"/>
        </w:rPr>
        <w:t>среднеобластных</w:t>
      </w:r>
      <w:proofErr w:type="spellEnd"/>
      <w:r w:rsidRPr="005B745C">
        <w:rPr>
          <w:sz w:val="28"/>
          <w:szCs w:val="28"/>
        </w:rPr>
        <w:t xml:space="preserve"> нормативов потребления жилищно-коммунальных услуг, в пределах социальной нормы площади жилья, установленной Администрацией Волгоградской области;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 xml:space="preserve">за оплату отопления жилья газом - исходя из </w:t>
      </w:r>
      <w:proofErr w:type="spellStart"/>
      <w:r w:rsidRPr="005B745C">
        <w:rPr>
          <w:sz w:val="28"/>
          <w:szCs w:val="28"/>
        </w:rPr>
        <w:t>среднеобластных</w:t>
      </w:r>
      <w:proofErr w:type="spellEnd"/>
      <w:r w:rsidRPr="005B745C">
        <w:rPr>
          <w:sz w:val="28"/>
          <w:szCs w:val="28"/>
        </w:rPr>
        <w:t xml:space="preserve"> нормативов расхода природного газа на один квадратный метр отапливаемой занимаемой площади в пределах социальной нормы площади жилья, установленной Администрацией Волгоградской области;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 xml:space="preserve">за электрическое отопление - исходя из </w:t>
      </w:r>
      <w:proofErr w:type="spellStart"/>
      <w:r w:rsidRPr="005B745C">
        <w:rPr>
          <w:sz w:val="28"/>
          <w:szCs w:val="28"/>
        </w:rPr>
        <w:t>среднеобластных</w:t>
      </w:r>
      <w:proofErr w:type="spellEnd"/>
      <w:r w:rsidRPr="005B745C">
        <w:rPr>
          <w:sz w:val="28"/>
          <w:szCs w:val="28"/>
        </w:rPr>
        <w:t xml:space="preserve"> нормативов потребления электроэнергии на один квадратный метр отапливаемой занимаемой площади в пределах социальной нормы площади жилья, установленной Администрацией Волгоградской области.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 xml:space="preserve">При использовании печного отопления жилья возмещение расходов на приобретение топлива производится исходя из </w:t>
      </w:r>
      <w:proofErr w:type="spellStart"/>
      <w:r w:rsidRPr="005B745C">
        <w:rPr>
          <w:sz w:val="28"/>
          <w:szCs w:val="28"/>
        </w:rPr>
        <w:t>среднеобластных</w:t>
      </w:r>
      <w:proofErr w:type="spellEnd"/>
      <w:r w:rsidRPr="005B745C">
        <w:rPr>
          <w:sz w:val="28"/>
          <w:szCs w:val="28"/>
        </w:rPr>
        <w:t xml:space="preserve"> нормативов отапливаемой занимаемой площади в пределах социальной нормы площади жилья, установленной Администрацией Волгоградской области, один раз в год.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>В случае проживания специалиста в предоставленном ему государственными или муниципальными органами жилом помещении, площадь которого превышает социальную норму площади жилья, установленную Администрацией Волгоградской области, и невозможности предоставления жилой площади в пределах этой нормы, ежемесячная денежная компенсация расходов по оплате отопления жилья предоставляется за отопление фактически занимаемой площади в полном объеме.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Указанный порядок рассчитан по следующим нормам и нормативам.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Социальные нормы </w:t>
      </w:r>
      <w:r w:rsidRPr="005B745C">
        <w:rPr>
          <w:sz w:val="28"/>
          <w:szCs w:val="28"/>
        </w:rPr>
        <w:t xml:space="preserve">площади жилья в целях предоставления мер социальной поддержки, предусмотренных Социальным </w:t>
      </w:r>
      <w:hyperlink r:id="rId17" w:history="1">
        <w:r w:rsidRPr="00120580">
          <w:rPr>
            <w:color w:val="000000" w:themeColor="text1"/>
            <w:sz w:val="28"/>
            <w:szCs w:val="28"/>
          </w:rPr>
          <w:t>кодексом</w:t>
        </w:r>
      </w:hyperlink>
      <w:r w:rsidRPr="005B745C">
        <w:rPr>
          <w:sz w:val="28"/>
          <w:szCs w:val="28"/>
        </w:rPr>
        <w:t xml:space="preserve"> Волгоградской области от 31 декабря 2015 г. N 246-ОД: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745C">
        <w:rPr>
          <w:sz w:val="28"/>
          <w:szCs w:val="28"/>
        </w:rPr>
        <w:t>18 квадратных метров общей площади жилья на одного члена семьи, состоящей из трех и более человек;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745C">
        <w:rPr>
          <w:sz w:val="28"/>
          <w:szCs w:val="28"/>
        </w:rPr>
        <w:t>42 квадратных метра общей площади жилья на семью, состоящую из двух человек;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745C">
        <w:rPr>
          <w:sz w:val="28"/>
          <w:szCs w:val="28"/>
        </w:rPr>
        <w:t>33 квадратных метра общей площади жилья на одиноко проживающего человека;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745C">
        <w:rPr>
          <w:sz w:val="28"/>
          <w:szCs w:val="28"/>
        </w:rPr>
        <w:t>12 квадратных метров жилой площади на одного члена семьи или на одного гражданина, занимающего одно место в комнате общежития;</w:t>
      </w:r>
    </w:p>
    <w:p w:rsidR="00457952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B745C">
        <w:rPr>
          <w:sz w:val="28"/>
          <w:szCs w:val="28"/>
        </w:rPr>
        <w:t>22 квадратных метра жилой площади на одного человека, занимающего отдельную комнату в общежитии или в коммунальной квартире.</w:t>
      </w:r>
      <w:r>
        <w:rPr>
          <w:sz w:val="28"/>
          <w:szCs w:val="28"/>
        </w:rPr>
        <w:t xml:space="preserve">     </w:t>
      </w:r>
    </w:p>
    <w:p w:rsidR="00457952" w:rsidRPr="005B745C" w:rsidRDefault="00457952" w:rsidP="004579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57952" w:rsidRDefault="00457952" w:rsidP="004579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2" w:name="Par30"/>
      <w:bookmarkEnd w:id="22"/>
    </w:p>
    <w:p w:rsidR="00457952" w:rsidRPr="00D8676C" w:rsidRDefault="00457952" w:rsidP="00457952">
      <w:pPr>
        <w:autoSpaceDE w:val="0"/>
        <w:autoSpaceDN w:val="0"/>
        <w:adjustRightInd w:val="0"/>
        <w:jc w:val="center"/>
        <w:rPr>
          <w:b/>
          <w:bCs/>
        </w:rPr>
      </w:pPr>
      <w:r w:rsidRPr="00D8676C">
        <w:rPr>
          <w:b/>
          <w:bCs/>
        </w:rPr>
        <w:t>СРЕДНЕОБЛАСТНЫЕ НОРМАТИВЫ</w:t>
      </w:r>
    </w:p>
    <w:p w:rsidR="00457952" w:rsidRPr="00D8676C" w:rsidRDefault="00457952" w:rsidP="00457952">
      <w:pPr>
        <w:autoSpaceDE w:val="0"/>
        <w:autoSpaceDN w:val="0"/>
        <w:adjustRightInd w:val="0"/>
        <w:jc w:val="center"/>
        <w:rPr>
          <w:b/>
          <w:bCs/>
        </w:rPr>
      </w:pPr>
      <w:r w:rsidRPr="00D8676C">
        <w:rPr>
          <w:b/>
          <w:bCs/>
        </w:rPr>
        <w:t>ПОТРЕБЛЕНИЯ КОММУНАЛЬНЫХ УСЛУГ, ИСПОЛЬЗУЕМЫЕ В МЕЖБЮДЖЕТНЫХ</w:t>
      </w:r>
      <w:r>
        <w:rPr>
          <w:b/>
          <w:bCs/>
        </w:rPr>
        <w:t xml:space="preserve"> </w:t>
      </w:r>
      <w:r w:rsidRPr="00D8676C">
        <w:rPr>
          <w:b/>
          <w:bCs/>
        </w:rPr>
        <w:t>ОТНОШЕНИЯХ ДЛЯ РАСЧЕТА РАСХОДОВ, СВЯЗАННЫХ С ПРЕДОСТАВЛЕНИЕМ</w:t>
      </w:r>
      <w:r>
        <w:rPr>
          <w:b/>
          <w:bCs/>
        </w:rPr>
        <w:t xml:space="preserve"> </w:t>
      </w:r>
      <w:r w:rsidRPr="00D8676C">
        <w:rPr>
          <w:b/>
          <w:bCs/>
        </w:rPr>
        <w:t>МЕР СОЦИАЛЬНОЙ ПОДДЕРЖКИ ПО ОПЛАТЕ ЖИЛЬЯ И КОММУНАЛЬНЫХ</w:t>
      </w:r>
      <w:r>
        <w:rPr>
          <w:b/>
          <w:bCs/>
        </w:rPr>
        <w:t xml:space="preserve"> </w:t>
      </w:r>
      <w:r w:rsidRPr="00D8676C">
        <w:rPr>
          <w:b/>
          <w:bCs/>
        </w:rPr>
        <w:t>УСЛУГ ОТДЕЛЬНЫМ КАТЕГОРИЯМ ГРАЖДАН, РАБОТАЮЩИХ И ПРОЖИВАЮЩИХ</w:t>
      </w:r>
      <w:r>
        <w:rPr>
          <w:b/>
          <w:bCs/>
        </w:rPr>
        <w:t xml:space="preserve"> </w:t>
      </w:r>
      <w:r w:rsidRPr="00D8676C">
        <w:rPr>
          <w:b/>
          <w:bCs/>
        </w:rPr>
        <w:t>В СЕЛЬСКОЙ МЕСТНОСТИ</w:t>
      </w:r>
    </w:p>
    <w:p w:rsidR="00457952" w:rsidRPr="005B745C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5839"/>
        <w:gridCol w:w="1587"/>
        <w:gridCol w:w="1531"/>
      </w:tblGrid>
      <w:tr w:rsidR="00457952" w:rsidRPr="005B745C" w:rsidTr="0045795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 xml:space="preserve">N </w:t>
            </w:r>
            <w:proofErr w:type="spellStart"/>
            <w:r w:rsidRPr="005B745C">
              <w:rPr>
                <w:sz w:val="28"/>
                <w:szCs w:val="28"/>
              </w:rPr>
              <w:t>п</w:t>
            </w:r>
            <w:proofErr w:type="spellEnd"/>
            <w:r w:rsidRPr="005B745C">
              <w:rPr>
                <w:sz w:val="28"/>
                <w:szCs w:val="28"/>
              </w:rPr>
              <w:t>/</w:t>
            </w:r>
            <w:proofErr w:type="spellStart"/>
            <w:r w:rsidRPr="005B74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Виды услуг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Уровень норматива</w:t>
            </w:r>
          </w:p>
        </w:tc>
      </w:tr>
      <w:tr w:rsidR="00457952" w:rsidRPr="005B745C" w:rsidTr="00457952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1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4</w:t>
            </w:r>
          </w:p>
        </w:tc>
      </w:tr>
      <w:tr w:rsidR="00457952" w:rsidRPr="005B745C" w:rsidTr="00457952">
        <w:tc>
          <w:tcPr>
            <w:tcW w:w="680" w:type="dxa"/>
            <w:tcBorders>
              <w:top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1.</w:t>
            </w:r>
          </w:p>
        </w:tc>
        <w:tc>
          <w:tcPr>
            <w:tcW w:w="5839" w:type="dxa"/>
            <w:tcBorders>
              <w:top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Электроснабжение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7952" w:rsidRPr="005B745C" w:rsidTr="00457952">
        <w:tc>
          <w:tcPr>
            <w:tcW w:w="680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9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Электроосвещение на 1 специалиста (пенсионера) в месяц (равномерно в течение календарного года)</w:t>
            </w:r>
          </w:p>
        </w:tc>
        <w:tc>
          <w:tcPr>
            <w:tcW w:w="1587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кВт/ч</w:t>
            </w:r>
          </w:p>
        </w:tc>
        <w:tc>
          <w:tcPr>
            <w:tcW w:w="1531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50,00</w:t>
            </w:r>
          </w:p>
        </w:tc>
      </w:tr>
      <w:tr w:rsidR="00457952" w:rsidRPr="005B745C" w:rsidTr="00457952">
        <w:tc>
          <w:tcPr>
            <w:tcW w:w="680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</w:t>
            </w:r>
          </w:p>
        </w:tc>
        <w:tc>
          <w:tcPr>
            <w:tcW w:w="5839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Теплоснабжение</w:t>
            </w:r>
          </w:p>
        </w:tc>
        <w:tc>
          <w:tcPr>
            <w:tcW w:w="1587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57952" w:rsidRPr="005B745C" w:rsidTr="00457952">
        <w:tc>
          <w:tcPr>
            <w:tcW w:w="680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2.1.</w:t>
            </w:r>
          </w:p>
        </w:tc>
        <w:tc>
          <w:tcPr>
            <w:tcW w:w="5839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Отопление в жилых домах с централизованными системами теплоснабжения на 1 кв. м отапливаемой площади в течение календарного года (равномерно по месяцам)</w:t>
            </w:r>
          </w:p>
        </w:tc>
        <w:tc>
          <w:tcPr>
            <w:tcW w:w="1587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Гкал</w:t>
            </w:r>
          </w:p>
        </w:tc>
        <w:tc>
          <w:tcPr>
            <w:tcW w:w="1531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0,0162</w:t>
            </w:r>
          </w:p>
        </w:tc>
      </w:tr>
      <w:tr w:rsidR="00457952" w:rsidRPr="005B745C" w:rsidTr="00457952">
        <w:tc>
          <w:tcPr>
            <w:tcW w:w="680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2.2.</w:t>
            </w:r>
          </w:p>
        </w:tc>
        <w:tc>
          <w:tcPr>
            <w:tcW w:w="5839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Отопление жилых домов местными газовыми приборами на 1 кв. метр отапливаемой площади в течение календарного года (равномерно по месяцам)</w:t>
            </w:r>
          </w:p>
        </w:tc>
        <w:tc>
          <w:tcPr>
            <w:tcW w:w="1587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куб. м</w:t>
            </w:r>
          </w:p>
        </w:tc>
        <w:tc>
          <w:tcPr>
            <w:tcW w:w="1531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7,80</w:t>
            </w:r>
          </w:p>
        </w:tc>
      </w:tr>
      <w:tr w:rsidR="00457952" w:rsidRPr="005B745C" w:rsidTr="00457952">
        <w:tc>
          <w:tcPr>
            <w:tcW w:w="680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2.3.</w:t>
            </w:r>
          </w:p>
        </w:tc>
        <w:tc>
          <w:tcPr>
            <w:tcW w:w="5839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 xml:space="preserve">Отопление жилых домов электроотопительными приборами на 1 кв. </w:t>
            </w:r>
            <w:r w:rsidRPr="005B745C">
              <w:rPr>
                <w:sz w:val="28"/>
                <w:szCs w:val="28"/>
              </w:rPr>
              <w:lastRenderedPageBreak/>
              <w:t>метр отапливаемой площади в месяц (в течение отопительного сезона)</w:t>
            </w:r>
          </w:p>
        </w:tc>
        <w:tc>
          <w:tcPr>
            <w:tcW w:w="1587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lastRenderedPageBreak/>
              <w:t>кВт/ч</w:t>
            </w:r>
          </w:p>
        </w:tc>
        <w:tc>
          <w:tcPr>
            <w:tcW w:w="1531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39,60</w:t>
            </w:r>
          </w:p>
        </w:tc>
      </w:tr>
      <w:tr w:rsidR="00457952" w:rsidRPr="005B745C" w:rsidTr="00457952">
        <w:tc>
          <w:tcPr>
            <w:tcW w:w="680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5839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 xml:space="preserve">Обеспечение дровами лиственных пород на 1 кв. метр отапливаемой площади в год </w:t>
            </w:r>
            <w:hyperlink w:anchor="Par79" w:history="1">
              <w:r w:rsidRPr="005B745C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куб. м</w:t>
            </w:r>
          </w:p>
        </w:tc>
        <w:tc>
          <w:tcPr>
            <w:tcW w:w="1531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0,33</w:t>
            </w:r>
          </w:p>
        </w:tc>
      </w:tr>
      <w:tr w:rsidR="00457952" w:rsidRPr="005B745C" w:rsidTr="00457952">
        <w:tc>
          <w:tcPr>
            <w:tcW w:w="680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2.5.</w:t>
            </w:r>
          </w:p>
        </w:tc>
        <w:tc>
          <w:tcPr>
            <w:tcW w:w="5839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 xml:space="preserve">Обеспечение углем 1 кв. м отапливаемой площади в год </w:t>
            </w:r>
            <w:hyperlink w:anchor="Par79" w:history="1">
              <w:r w:rsidRPr="005B745C">
                <w:rPr>
                  <w:color w:val="0000FF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587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кг</w:t>
            </w:r>
          </w:p>
        </w:tc>
        <w:tc>
          <w:tcPr>
            <w:tcW w:w="1531" w:type="dxa"/>
          </w:tcPr>
          <w:p w:rsidR="00457952" w:rsidRPr="005B745C" w:rsidRDefault="00457952" w:rsidP="0045795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B745C">
              <w:rPr>
                <w:sz w:val="28"/>
                <w:szCs w:val="28"/>
              </w:rPr>
              <w:t>66,00</w:t>
            </w:r>
          </w:p>
        </w:tc>
      </w:tr>
    </w:tbl>
    <w:p w:rsidR="00457952" w:rsidRPr="005B745C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952" w:rsidRPr="005B745C" w:rsidRDefault="00457952" w:rsidP="004579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745C">
        <w:rPr>
          <w:sz w:val="28"/>
          <w:szCs w:val="28"/>
        </w:rPr>
        <w:t>--------------------------------</w:t>
      </w:r>
    </w:p>
    <w:p w:rsidR="00457952" w:rsidRPr="005B745C" w:rsidRDefault="00457952" w:rsidP="00457952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bookmarkStart w:id="23" w:name="Par79"/>
      <w:bookmarkEnd w:id="23"/>
      <w:r w:rsidRPr="005B745C">
        <w:rPr>
          <w:sz w:val="28"/>
          <w:szCs w:val="28"/>
        </w:rPr>
        <w:t>&lt;*&gt; При отсутствии угля и дров допускается замена другими видами топлива:</w:t>
      </w:r>
    </w:p>
    <w:p w:rsidR="00457952" w:rsidRPr="005B745C" w:rsidRDefault="00457952" w:rsidP="00457952">
      <w:pPr>
        <w:rPr>
          <w:sz w:val="28"/>
          <w:szCs w:val="28"/>
        </w:rPr>
      </w:pPr>
    </w:p>
    <w:p w:rsidR="00457952" w:rsidRDefault="00457952" w:rsidP="004579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952" w:rsidRPr="007A193F" w:rsidRDefault="00457952" w:rsidP="002052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7952" w:rsidRPr="007A193F" w:rsidSect="002907F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428FD"/>
    <w:multiLevelType w:val="multilevel"/>
    <w:tmpl w:val="41641EA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72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5."/>
      <w:lvlJc w:val="left"/>
      <w:pPr>
        <w:tabs>
          <w:tab w:val="num" w:pos="4140"/>
        </w:tabs>
        <w:ind w:left="4140" w:hanging="720"/>
      </w:pPr>
    </w:lvl>
    <w:lvl w:ilvl="5">
      <w:start w:val="1"/>
      <w:numFmt w:val="decimal"/>
      <w:lvlText w:val="%6."/>
      <w:lvlJc w:val="left"/>
      <w:pPr>
        <w:tabs>
          <w:tab w:val="num" w:pos="4860"/>
        </w:tabs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720"/>
      </w:pPr>
    </w:lvl>
    <w:lvl w:ilvl="7">
      <w:start w:val="1"/>
      <w:numFmt w:val="decimal"/>
      <w:lvlText w:val="%8."/>
      <w:lvlJc w:val="left"/>
      <w:pPr>
        <w:tabs>
          <w:tab w:val="num" w:pos="6300"/>
        </w:tabs>
        <w:ind w:left="6300" w:hanging="720"/>
      </w:pPr>
    </w:lvl>
    <w:lvl w:ilvl="8">
      <w:start w:val="1"/>
      <w:numFmt w:val="decimal"/>
      <w:lvlText w:val="%9."/>
      <w:lvlJc w:val="left"/>
      <w:pPr>
        <w:tabs>
          <w:tab w:val="num" w:pos="7020"/>
        </w:tabs>
        <w:ind w:left="702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907FE"/>
    <w:rsid w:val="00001766"/>
    <w:rsid w:val="00054D45"/>
    <w:rsid w:val="000859F0"/>
    <w:rsid w:val="00090E88"/>
    <w:rsid w:val="000A3BBE"/>
    <w:rsid w:val="000A4BA1"/>
    <w:rsid w:val="000B13CE"/>
    <w:rsid w:val="000B5350"/>
    <w:rsid w:val="000C0C06"/>
    <w:rsid w:val="000D3413"/>
    <w:rsid w:val="000E1046"/>
    <w:rsid w:val="00101E62"/>
    <w:rsid w:val="00123692"/>
    <w:rsid w:val="0013487C"/>
    <w:rsid w:val="00155C9C"/>
    <w:rsid w:val="00162D91"/>
    <w:rsid w:val="001836A9"/>
    <w:rsid w:val="00184A59"/>
    <w:rsid w:val="001A1407"/>
    <w:rsid w:val="001B7C3E"/>
    <w:rsid w:val="001C5333"/>
    <w:rsid w:val="001D655B"/>
    <w:rsid w:val="001D6B57"/>
    <w:rsid w:val="001F3EF6"/>
    <w:rsid w:val="00201DFF"/>
    <w:rsid w:val="00203FE8"/>
    <w:rsid w:val="00203FFB"/>
    <w:rsid w:val="00205215"/>
    <w:rsid w:val="0023312E"/>
    <w:rsid w:val="0027107C"/>
    <w:rsid w:val="0027685C"/>
    <w:rsid w:val="002907FE"/>
    <w:rsid w:val="002A1F3B"/>
    <w:rsid w:val="002D703D"/>
    <w:rsid w:val="002E7C38"/>
    <w:rsid w:val="002F4277"/>
    <w:rsid w:val="003121B8"/>
    <w:rsid w:val="003159F6"/>
    <w:rsid w:val="00316124"/>
    <w:rsid w:val="00342477"/>
    <w:rsid w:val="00372362"/>
    <w:rsid w:val="0038350D"/>
    <w:rsid w:val="003A1E2D"/>
    <w:rsid w:val="003B468E"/>
    <w:rsid w:val="003C04D1"/>
    <w:rsid w:val="003C2039"/>
    <w:rsid w:val="003D03BF"/>
    <w:rsid w:val="003D1B3C"/>
    <w:rsid w:val="003D7D50"/>
    <w:rsid w:val="003D7E7B"/>
    <w:rsid w:val="00412CE0"/>
    <w:rsid w:val="00417178"/>
    <w:rsid w:val="0042662F"/>
    <w:rsid w:val="004308B2"/>
    <w:rsid w:val="00441F29"/>
    <w:rsid w:val="004475CD"/>
    <w:rsid w:val="00457952"/>
    <w:rsid w:val="00464BC8"/>
    <w:rsid w:val="00471E7E"/>
    <w:rsid w:val="00475DE9"/>
    <w:rsid w:val="00481E81"/>
    <w:rsid w:val="00485973"/>
    <w:rsid w:val="0049470F"/>
    <w:rsid w:val="0049613C"/>
    <w:rsid w:val="004A4746"/>
    <w:rsid w:val="004A6F1E"/>
    <w:rsid w:val="004A72F1"/>
    <w:rsid w:val="004D4096"/>
    <w:rsid w:val="004D4E40"/>
    <w:rsid w:val="0052559F"/>
    <w:rsid w:val="00531A9C"/>
    <w:rsid w:val="00531E62"/>
    <w:rsid w:val="005349C5"/>
    <w:rsid w:val="00545B31"/>
    <w:rsid w:val="00552EEC"/>
    <w:rsid w:val="0055315C"/>
    <w:rsid w:val="005563AF"/>
    <w:rsid w:val="00560CD7"/>
    <w:rsid w:val="005850BE"/>
    <w:rsid w:val="005B504D"/>
    <w:rsid w:val="005D5536"/>
    <w:rsid w:val="005E0E85"/>
    <w:rsid w:val="005E7798"/>
    <w:rsid w:val="005F226B"/>
    <w:rsid w:val="00605693"/>
    <w:rsid w:val="006377F1"/>
    <w:rsid w:val="00643D3A"/>
    <w:rsid w:val="00650F43"/>
    <w:rsid w:val="00657B50"/>
    <w:rsid w:val="00660FB9"/>
    <w:rsid w:val="00666BE7"/>
    <w:rsid w:val="0066727B"/>
    <w:rsid w:val="006702A7"/>
    <w:rsid w:val="00676489"/>
    <w:rsid w:val="006808AA"/>
    <w:rsid w:val="00681645"/>
    <w:rsid w:val="006A3906"/>
    <w:rsid w:val="006A76E1"/>
    <w:rsid w:val="006C0477"/>
    <w:rsid w:val="006C738B"/>
    <w:rsid w:val="006D2545"/>
    <w:rsid w:val="006D49AD"/>
    <w:rsid w:val="006D593B"/>
    <w:rsid w:val="006E2B01"/>
    <w:rsid w:val="00704C85"/>
    <w:rsid w:val="007115BB"/>
    <w:rsid w:val="00762055"/>
    <w:rsid w:val="00771753"/>
    <w:rsid w:val="007733D1"/>
    <w:rsid w:val="00775AE4"/>
    <w:rsid w:val="0079493E"/>
    <w:rsid w:val="007A193F"/>
    <w:rsid w:val="007A4A77"/>
    <w:rsid w:val="007D0CAC"/>
    <w:rsid w:val="007D4056"/>
    <w:rsid w:val="007F7D13"/>
    <w:rsid w:val="00820BCD"/>
    <w:rsid w:val="00830A3B"/>
    <w:rsid w:val="00836C6F"/>
    <w:rsid w:val="00846A19"/>
    <w:rsid w:val="00862106"/>
    <w:rsid w:val="00873DE2"/>
    <w:rsid w:val="008C246B"/>
    <w:rsid w:val="008C3EAD"/>
    <w:rsid w:val="008C46EB"/>
    <w:rsid w:val="00901942"/>
    <w:rsid w:val="009041BC"/>
    <w:rsid w:val="0090421A"/>
    <w:rsid w:val="00912418"/>
    <w:rsid w:val="00912658"/>
    <w:rsid w:val="00913737"/>
    <w:rsid w:val="0091393F"/>
    <w:rsid w:val="0092215A"/>
    <w:rsid w:val="009350D9"/>
    <w:rsid w:val="00937C98"/>
    <w:rsid w:val="0099758D"/>
    <w:rsid w:val="009A1301"/>
    <w:rsid w:val="009A195F"/>
    <w:rsid w:val="009B5580"/>
    <w:rsid w:val="009C313C"/>
    <w:rsid w:val="009C398A"/>
    <w:rsid w:val="009D2D03"/>
    <w:rsid w:val="00A034C7"/>
    <w:rsid w:val="00A0386C"/>
    <w:rsid w:val="00A30B34"/>
    <w:rsid w:val="00A32E0A"/>
    <w:rsid w:val="00A33EDB"/>
    <w:rsid w:val="00A35183"/>
    <w:rsid w:val="00A43258"/>
    <w:rsid w:val="00A4640F"/>
    <w:rsid w:val="00A53E62"/>
    <w:rsid w:val="00A63F04"/>
    <w:rsid w:val="00A81741"/>
    <w:rsid w:val="00A81F49"/>
    <w:rsid w:val="00AC4E24"/>
    <w:rsid w:val="00AD0FD2"/>
    <w:rsid w:val="00AD6556"/>
    <w:rsid w:val="00AF2CD2"/>
    <w:rsid w:val="00B0267C"/>
    <w:rsid w:val="00B549BE"/>
    <w:rsid w:val="00B71B70"/>
    <w:rsid w:val="00B85814"/>
    <w:rsid w:val="00B87C51"/>
    <w:rsid w:val="00BA4C2A"/>
    <w:rsid w:val="00BB34F6"/>
    <w:rsid w:val="00C17872"/>
    <w:rsid w:val="00C246E4"/>
    <w:rsid w:val="00C31EEA"/>
    <w:rsid w:val="00C4282F"/>
    <w:rsid w:val="00C46A8B"/>
    <w:rsid w:val="00C503AE"/>
    <w:rsid w:val="00C52EFA"/>
    <w:rsid w:val="00C56714"/>
    <w:rsid w:val="00C56B1C"/>
    <w:rsid w:val="00C571E2"/>
    <w:rsid w:val="00C6678B"/>
    <w:rsid w:val="00C73553"/>
    <w:rsid w:val="00C7692E"/>
    <w:rsid w:val="00C83555"/>
    <w:rsid w:val="00C844CC"/>
    <w:rsid w:val="00C845A9"/>
    <w:rsid w:val="00C8474B"/>
    <w:rsid w:val="00C96226"/>
    <w:rsid w:val="00CC2270"/>
    <w:rsid w:val="00CC4522"/>
    <w:rsid w:val="00CD5123"/>
    <w:rsid w:val="00CE1D11"/>
    <w:rsid w:val="00D169F7"/>
    <w:rsid w:val="00D35BEC"/>
    <w:rsid w:val="00D46C3E"/>
    <w:rsid w:val="00D654C2"/>
    <w:rsid w:val="00D67D45"/>
    <w:rsid w:val="00D67DAB"/>
    <w:rsid w:val="00D97659"/>
    <w:rsid w:val="00DA5497"/>
    <w:rsid w:val="00DA61D4"/>
    <w:rsid w:val="00DC5360"/>
    <w:rsid w:val="00DD0BF4"/>
    <w:rsid w:val="00DE2EA9"/>
    <w:rsid w:val="00DE31F6"/>
    <w:rsid w:val="00DE451B"/>
    <w:rsid w:val="00DE4A94"/>
    <w:rsid w:val="00DE5B81"/>
    <w:rsid w:val="00E10F45"/>
    <w:rsid w:val="00E419FB"/>
    <w:rsid w:val="00E62C52"/>
    <w:rsid w:val="00E711BB"/>
    <w:rsid w:val="00E93B3B"/>
    <w:rsid w:val="00EA1434"/>
    <w:rsid w:val="00EC1387"/>
    <w:rsid w:val="00EE02BB"/>
    <w:rsid w:val="00EF542F"/>
    <w:rsid w:val="00F07A27"/>
    <w:rsid w:val="00F24553"/>
    <w:rsid w:val="00F4118B"/>
    <w:rsid w:val="00F64F4D"/>
    <w:rsid w:val="00F8476F"/>
    <w:rsid w:val="00F85733"/>
    <w:rsid w:val="00F92524"/>
    <w:rsid w:val="00FB0E31"/>
    <w:rsid w:val="00FC0CFF"/>
    <w:rsid w:val="00FC2B6C"/>
    <w:rsid w:val="00FE0E12"/>
    <w:rsid w:val="00FF0C79"/>
    <w:rsid w:val="00FF4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7F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907FE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7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7F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290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A5497"/>
    <w:pPr>
      <w:ind w:left="720"/>
      <w:contextualSpacing/>
    </w:pPr>
  </w:style>
  <w:style w:type="paragraph" w:customStyle="1" w:styleId="ConsPlusNonformat">
    <w:name w:val="ConsPlusNonformat"/>
    <w:rsid w:val="002A1F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9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43B34166533FF506756B1E89BA0A1C36B0BAECDF8B6EE70A9326498CF40B7C433225DD0C0B23707983DF0NErDM" TargetMode="External"/><Relationship Id="rId13" Type="http://schemas.openxmlformats.org/officeDocument/2006/relationships/hyperlink" Target="consultantplus://offline/ref=498983484A2F7A0A224B3672FE6829E571F312659E71F29A838789346B7B506D29NEnE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843B34166533FF506756B1E89BA0A1C36B0BAECDF8B6EE71AF326498CF40B7C433225DD0C0B2N3r3M" TargetMode="External"/><Relationship Id="rId12" Type="http://schemas.openxmlformats.org/officeDocument/2006/relationships/hyperlink" Target="consultantplus://offline/ref=498983484A2F7A0A224B3672FE6829E571F312659E71F29A838789346B7B506D29EE42A05E3C5A5BA93969B5N0n9K" TargetMode="External"/><Relationship Id="rId17" Type="http://schemas.openxmlformats.org/officeDocument/2006/relationships/hyperlink" Target="consultantplus://offline/ref=2B9305301D5BC817399C8C7007FC6546B2EFE34B861A50D0170CA866BE2B55224AdDZ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661464F0F4E906758D849239434489335C6DAF4C32FA3FF3FFFEAB74B8E337DC30B66232D9B3CFF76FC70EfDTBI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8983484A2F7A0A224B3672FE6829E571F312659E71F29A838789346B7B506D29EE42A05E3C5A5BA93969B4N0n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661464F0F4E906758D849239434489335C6DAF4C32FA3FF3FFFEAB74B8E337DC30B66232D9B3CFF76FC70EfDTBI" TargetMode="External"/><Relationship Id="rId10" Type="http://schemas.openxmlformats.org/officeDocument/2006/relationships/hyperlink" Target="consultantplus://offline/ref=498983484A2F7A0A224B3672FE6829E571F312659E71F29A838789346B7B506D29EE42A05E3C5A5BA93969BBN0n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0EF70A756CB7648EC7AE13435ED15520C1421987D332ED4E20A02114C3A54593z2k3M" TargetMode="External"/><Relationship Id="rId14" Type="http://schemas.openxmlformats.org/officeDocument/2006/relationships/hyperlink" Target="consultantplus://offline/ref=498983484A2F7A0A224B287FE80476E073FA4D6C9B70FACCD6DB8F6334N2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3C0B-B9FB-4FFB-B4F9-EBFC5E05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14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254</cp:revision>
  <cp:lastPrinted>2018-10-04T14:48:00Z</cp:lastPrinted>
  <dcterms:created xsi:type="dcterms:W3CDTF">2017-02-17T07:25:00Z</dcterms:created>
  <dcterms:modified xsi:type="dcterms:W3CDTF">2020-01-13T05:22:00Z</dcterms:modified>
</cp:coreProperties>
</file>