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99" w:rsidRDefault="00840499" w:rsidP="008404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99">
        <w:rPr>
          <w:rFonts w:ascii="Times New Roman" w:hAnsi="Times New Roman" w:cs="Times New Roman"/>
          <w:b/>
          <w:sz w:val="24"/>
          <w:szCs w:val="24"/>
        </w:rPr>
        <w:t>Информация по внутрихозяйственным работам</w:t>
      </w:r>
    </w:p>
    <w:p w:rsidR="00840499" w:rsidRPr="00840499" w:rsidRDefault="00840499" w:rsidP="008404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0D3" w:rsidRPr="00840499" w:rsidRDefault="009A571A" w:rsidP="00B14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49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Волгоградской области от 27.05.2013 </w:t>
      </w:r>
      <w:r w:rsidR="00840499">
        <w:rPr>
          <w:rFonts w:ascii="Times New Roman" w:hAnsi="Times New Roman" w:cs="Times New Roman"/>
          <w:sz w:val="24"/>
          <w:szCs w:val="24"/>
        </w:rPr>
        <w:t>№</w:t>
      </w:r>
      <w:r w:rsidRPr="00840499">
        <w:rPr>
          <w:rFonts w:ascii="Times New Roman" w:hAnsi="Times New Roman" w:cs="Times New Roman"/>
          <w:sz w:val="24"/>
          <w:szCs w:val="24"/>
        </w:rPr>
        <w:t xml:space="preserve"> 268-п "Об утверждении Порядка выдачи разрешений на проведение внутрихозяйственных работ, связанных с нарушением почвенного покрова, на территории Волгоградской области"</w:t>
      </w:r>
      <w:r w:rsidR="00B140D3" w:rsidRPr="00840499">
        <w:rPr>
          <w:rFonts w:ascii="Times New Roman" w:hAnsi="Times New Roman" w:cs="Times New Roman"/>
          <w:sz w:val="24"/>
          <w:szCs w:val="24"/>
        </w:rPr>
        <w:t xml:space="preserve">  комитет природных ресурсов и экологии Волгоградской области </w:t>
      </w:r>
      <w:r w:rsidR="00D717AE" w:rsidRPr="0084049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140D3" w:rsidRPr="00840499">
        <w:rPr>
          <w:rFonts w:ascii="Times New Roman" w:hAnsi="Times New Roman" w:cs="Times New Roman"/>
          <w:sz w:val="24"/>
          <w:szCs w:val="24"/>
        </w:rPr>
        <w:t>органом исполнительной власти Волгоградской области, уполномоченным на выдачу разрешений на проведение внутрихозяйственных работ, связанных с нарушением почвенного покрова, на территории Волгоградской области</w:t>
      </w:r>
      <w:r w:rsidR="00D717AE" w:rsidRPr="00840499">
        <w:rPr>
          <w:rFonts w:ascii="Times New Roman" w:hAnsi="Times New Roman" w:cs="Times New Roman"/>
          <w:sz w:val="24"/>
          <w:szCs w:val="24"/>
        </w:rPr>
        <w:t xml:space="preserve"> (далее именуется</w:t>
      </w:r>
      <w:proofErr w:type="gramEnd"/>
      <w:r w:rsidR="00D717AE" w:rsidRPr="00840499">
        <w:rPr>
          <w:rFonts w:ascii="Times New Roman" w:hAnsi="Times New Roman" w:cs="Times New Roman"/>
          <w:sz w:val="24"/>
          <w:szCs w:val="24"/>
        </w:rPr>
        <w:t xml:space="preserve"> – Комитет)</w:t>
      </w:r>
      <w:r w:rsidR="00B140D3" w:rsidRPr="00840499">
        <w:rPr>
          <w:rFonts w:ascii="Times New Roman" w:hAnsi="Times New Roman" w:cs="Times New Roman"/>
          <w:sz w:val="24"/>
          <w:szCs w:val="24"/>
        </w:rPr>
        <w:t>.</w:t>
      </w:r>
    </w:p>
    <w:p w:rsidR="00D717AE" w:rsidRPr="00840499" w:rsidRDefault="00D717AE" w:rsidP="00D71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499">
        <w:rPr>
          <w:rFonts w:ascii="Times New Roman" w:hAnsi="Times New Roman" w:cs="Times New Roman"/>
          <w:sz w:val="24"/>
          <w:szCs w:val="24"/>
        </w:rPr>
        <w:t xml:space="preserve">Порядок взаимодействия Комитета с заявителями при предоставлении государственной услуги по выдаче разрешения на проведение внутрихозяйственных работ, связанных с нарушением почвенного покрова, на территории Волгоградской области </w:t>
      </w:r>
      <w:r w:rsidR="00840499">
        <w:rPr>
          <w:rFonts w:ascii="Times New Roman" w:hAnsi="Times New Roman" w:cs="Times New Roman"/>
          <w:sz w:val="24"/>
          <w:szCs w:val="24"/>
        </w:rPr>
        <w:t xml:space="preserve">(далее именуется – Государственная услуга) </w:t>
      </w:r>
      <w:r w:rsidRPr="00840499">
        <w:rPr>
          <w:rFonts w:ascii="Times New Roman" w:hAnsi="Times New Roman" w:cs="Times New Roman"/>
          <w:sz w:val="24"/>
          <w:szCs w:val="24"/>
        </w:rPr>
        <w:t>определен Административным регламентом, утвержденным приказом комитета охраны окружающей среды и природопользования Волгоградской области от 28 августа 2013 г. № 689/01.</w:t>
      </w:r>
      <w:proofErr w:type="gramEnd"/>
    </w:p>
    <w:p w:rsidR="00D717AE" w:rsidRPr="00840499" w:rsidRDefault="00D717AE" w:rsidP="00B14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499">
        <w:rPr>
          <w:rFonts w:ascii="Times New Roman" w:hAnsi="Times New Roman" w:cs="Times New Roman"/>
          <w:sz w:val="24"/>
          <w:szCs w:val="24"/>
        </w:rPr>
        <w:t>Заявителями, претендующими на выдачу разрешения на проведение внутрихозяйственных работ, связанных с нарушением почвенного покрова, на территории Волгоградской области являются: собственник земельного участка, землепользователь, землевладелец или арендатор земельного участка, которые могут быть юридическими и физическими лицами и которые имеют право на получение разрешения в соответствии с законодательством Российской Федерации либо наделены полномочиями выступать от имени заявителей в порядке, установленном законодательством Российской</w:t>
      </w:r>
      <w:proofErr w:type="gramEnd"/>
      <w:r w:rsidRPr="00840499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D156E7" w:rsidRPr="00840499" w:rsidRDefault="009A5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5"/>
      <w:bookmarkEnd w:id="0"/>
      <w:r w:rsidRPr="00840499">
        <w:rPr>
          <w:rFonts w:ascii="Times New Roman" w:hAnsi="Times New Roman" w:cs="Times New Roman"/>
          <w:sz w:val="24"/>
          <w:szCs w:val="24"/>
        </w:rPr>
        <w:t xml:space="preserve">Для </w:t>
      </w:r>
      <w:r w:rsidR="0001702E" w:rsidRPr="00840499">
        <w:rPr>
          <w:rFonts w:ascii="Times New Roman" w:hAnsi="Times New Roman" w:cs="Times New Roman"/>
          <w:sz w:val="24"/>
          <w:szCs w:val="24"/>
        </w:rPr>
        <w:t xml:space="preserve">принятия Комитетом решения о выдаче </w:t>
      </w:r>
      <w:r w:rsidRPr="00840499">
        <w:rPr>
          <w:rFonts w:ascii="Times New Roman" w:hAnsi="Times New Roman" w:cs="Times New Roman"/>
          <w:sz w:val="24"/>
          <w:szCs w:val="24"/>
        </w:rPr>
        <w:t xml:space="preserve"> разрешения на проведение внутрихозяйственных работ, связанных с нарушением почвенного покрова, на территории Волгоградской области </w:t>
      </w:r>
      <w:r w:rsidR="0001702E" w:rsidRPr="00840499">
        <w:rPr>
          <w:rFonts w:ascii="Times New Roman" w:hAnsi="Times New Roman" w:cs="Times New Roman"/>
          <w:sz w:val="24"/>
          <w:szCs w:val="24"/>
        </w:rPr>
        <w:t>необходимы следующие документы</w:t>
      </w:r>
      <w:r w:rsidR="00D156E7" w:rsidRPr="00840499">
        <w:rPr>
          <w:rFonts w:ascii="Times New Roman" w:hAnsi="Times New Roman" w:cs="Times New Roman"/>
          <w:sz w:val="24"/>
          <w:szCs w:val="24"/>
        </w:rPr>
        <w:t>:</w:t>
      </w:r>
    </w:p>
    <w:p w:rsidR="009A571A" w:rsidRPr="00840499" w:rsidRDefault="00D15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499">
        <w:rPr>
          <w:rFonts w:ascii="Times New Roman" w:hAnsi="Times New Roman" w:cs="Times New Roman"/>
          <w:sz w:val="24"/>
          <w:szCs w:val="24"/>
        </w:rPr>
        <w:t>-</w:t>
      </w:r>
      <w:r w:rsidR="009A571A" w:rsidRPr="0084049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A571A" w:rsidRPr="0084049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9A571A" w:rsidRPr="0084049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приказом комитета охраны окружающей среды и природопользования Волгоградской области от 09 июля 2013 г. N 575/02 "Об утверждении формы заявления, разрешения и журнала регистрации заявлений и выдачи разрешений на проведение внутрихозяйственных работ, связанных с нарушением почвенного покрова, на тер</w:t>
      </w:r>
      <w:r w:rsidRPr="00840499">
        <w:rPr>
          <w:rFonts w:ascii="Times New Roman" w:hAnsi="Times New Roman" w:cs="Times New Roman"/>
          <w:sz w:val="24"/>
          <w:szCs w:val="24"/>
        </w:rPr>
        <w:t>ритории Волгоградской области";</w:t>
      </w:r>
      <w:proofErr w:type="gramEnd"/>
    </w:p>
    <w:p w:rsidR="009A571A" w:rsidRPr="00840499" w:rsidRDefault="00D15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499">
        <w:rPr>
          <w:rFonts w:ascii="Times New Roman" w:hAnsi="Times New Roman" w:cs="Times New Roman"/>
          <w:sz w:val="24"/>
          <w:szCs w:val="24"/>
        </w:rPr>
        <w:t xml:space="preserve">- </w:t>
      </w:r>
      <w:r w:rsidR="009A571A" w:rsidRPr="00840499">
        <w:rPr>
          <w:rFonts w:ascii="Times New Roman" w:hAnsi="Times New Roman" w:cs="Times New Roman"/>
          <w:sz w:val="24"/>
          <w:szCs w:val="24"/>
        </w:rPr>
        <w:t>схема (проект) рекультивации нарушенных земель, согласованная с Управлением Федеральной службы по надзору в сфере природопользования по Волгоградской области и Управлением Федеральной службы государственной регистрации, кадастра и картографии по Волгоградской области (в случае разработки схемы (проекта) в соответствии с решениями органов государственной власти в отношении земель, находящихся в федеральной собственности);</w:t>
      </w:r>
    </w:p>
    <w:p w:rsidR="009A571A" w:rsidRPr="00840499" w:rsidRDefault="00D15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499">
        <w:rPr>
          <w:rFonts w:ascii="Times New Roman" w:hAnsi="Times New Roman" w:cs="Times New Roman"/>
          <w:sz w:val="24"/>
          <w:szCs w:val="24"/>
        </w:rPr>
        <w:t xml:space="preserve">- </w:t>
      </w:r>
      <w:r w:rsidR="009A571A" w:rsidRPr="00840499">
        <w:rPr>
          <w:rFonts w:ascii="Times New Roman" w:hAnsi="Times New Roman" w:cs="Times New Roman"/>
          <w:sz w:val="24"/>
          <w:szCs w:val="24"/>
        </w:rPr>
        <w:t>чертеж (план) землепользования с нанесенными границами мест проведения работ, складирования плодородного слоя почвы и, при необходимости, потенциально плодородных пород;</w:t>
      </w:r>
    </w:p>
    <w:p w:rsidR="009A571A" w:rsidRPr="00840499" w:rsidRDefault="00D15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9"/>
      <w:bookmarkEnd w:id="1"/>
      <w:r w:rsidRPr="00840499">
        <w:rPr>
          <w:rFonts w:ascii="Times New Roman" w:hAnsi="Times New Roman" w:cs="Times New Roman"/>
          <w:sz w:val="24"/>
          <w:szCs w:val="24"/>
        </w:rPr>
        <w:t xml:space="preserve">- </w:t>
      </w:r>
      <w:r w:rsidR="009A571A" w:rsidRPr="00840499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земельные участки;</w:t>
      </w:r>
    </w:p>
    <w:p w:rsidR="009A571A" w:rsidRPr="00840499" w:rsidRDefault="00D15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499">
        <w:rPr>
          <w:rFonts w:ascii="Times New Roman" w:hAnsi="Times New Roman" w:cs="Times New Roman"/>
          <w:sz w:val="24"/>
          <w:szCs w:val="24"/>
        </w:rPr>
        <w:t xml:space="preserve">- </w:t>
      </w:r>
      <w:r w:rsidR="009A571A" w:rsidRPr="0084049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гражданина, для физического лица.</w:t>
      </w:r>
    </w:p>
    <w:p w:rsidR="009A571A" w:rsidRPr="00840499" w:rsidRDefault="009A5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1"/>
      <w:bookmarkEnd w:id="2"/>
      <w:r w:rsidRPr="00840499">
        <w:rPr>
          <w:rFonts w:ascii="Times New Roman" w:hAnsi="Times New Roman" w:cs="Times New Roman"/>
          <w:sz w:val="24"/>
          <w:szCs w:val="24"/>
        </w:rPr>
        <w:t xml:space="preserve">Плата за предоставление </w:t>
      </w:r>
      <w:r w:rsidR="00840499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40499">
        <w:rPr>
          <w:rFonts w:ascii="Times New Roman" w:hAnsi="Times New Roman" w:cs="Times New Roman"/>
          <w:sz w:val="24"/>
          <w:szCs w:val="24"/>
        </w:rPr>
        <w:t>услуг</w:t>
      </w:r>
      <w:r w:rsidR="00840499">
        <w:rPr>
          <w:rFonts w:ascii="Times New Roman" w:hAnsi="Times New Roman" w:cs="Times New Roman"/>
          <w:sz w:val="24"/>
          <w:szCs w:val="24"/>
        </w:rPr>
        <w:t xml:space="preserve">и </w:t>
      </w:r>
      <w:r w:rsidRPr="00840499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D156E7" w:rsidRPr="00840499" w:rsidRDefault="00D156E7" w:rsidP="00D15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499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F14C2E">
        <w:rPr>
          <w:rFonts w:ascii="Times New Roman" w:hAnsi="Times New Roman" w:cs="Times New Roman"/>
          <w:sz w:val="24"/>
          <w:szCs w:val="24"/>
        </w:rPr>
        <w:t>Г</w:t>
      </w:r>
      <w:r w:rsidRPr="00840499">
        <w:rPr>
          <w:rFonts w:ascii="Times New Roman" w:hAnsi="Times New Roman" w:cs="Times New Roman"/>
          <w:sz w:val="24"/>
          <w:szCs w:val="24"/>
        </w:rPr>
        <w:t>осударственной услуги не более чем 30 дней со дня регистрации заявления и прилагаемых к нему документов в Комитете.</w:t>
      </w:r>
    </w:p>
    <w:p w:rsidR="0001702E" w:rsidRPr="00840499" w:rsidRDefault="0001702E" w:rsidP="00017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499">
        <w:rPr>
          <w:rFonts w:ascii="Times New Roman" w:hAnsi="Times New Roman" w:cs="Times New Roman"/>
          <w:sz w:val="24"/>
          <w:szCs w:val="24"/>
        </w:rPr>
        <w:t>Справочные телефоны Комитета: (8-8442) 35-31-80, 35-31-81.</w:t>
      </w:r>
    </w:p>
    <w:p w:rsidR="0001702E" w:rsidRPr="00840499" w:rsidRDefault="0001702E" w:rsidP="00017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49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840499">
        <w:rPr>
          <w:rFonts w:ascii="Times New Roman" w:hAnsi="Times New Roman" w:cs="Times New Roman"/>
          <w:sz w:val="24"/>
          <w:szCs w:val="24"/>
        </w:rPr>
        <w:t>oblcompriroda@volganet.ru</w:t>
      </w:r>
      <w:proofErr w:type="spellEnd"/>
      <w:r w:rsidRPr="00840499">
        <w:rPr>
          <w:rFonts w:ascii="Times New Roman" w:hAnsi="Times New Roman" w:cs="Times New Roman"/>
          <w:sz w:val="24"/>
          <w:szCs w:val="24"/>
        </w:rPr>
        <w:t>.</w:t>
      </w:r>
    </w:p>
    <w:p w:rsidR="0001702E" w:rsidRPr="00840499" w:rsidRDefault="0001702E" w:rsidP="00D15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49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государственной услуги по выдаче разрешения на проведение внутрихозяйственных работ, связанных с нарушением почвенного покрова, на территории Волгоградской области и справочная информация размещены на портале Комитета в составе официального </w:t>
      </w:r>
      <w:r w:rsidR="00840499" w:rsidRPr="00840499">
        <w:rPr>
          <w:rFonts w:ascii="Times New Roman" w:hAnsi="Times New Roman" w:cs="Times New Roman"/>
          <w:sz w:val="24"/>
          <w:szCs w:val="24"/>
        </w:rPr>
        <w:t>портала Губернатора и Администрации Волгоградской области.</w:t>
      </w:r>
    </w:p>
    <w:sectPr w:rsidR="0001702E" w:rsidRPr="00840499" w:rsidSect="009A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9A571A"/>
    <w:rsid w:val="0001702E"/>
    <w:rsid w:val="00840499"/>
    <w:rsid w:val="009A571A"/>
    <w:rsid w:val="00A0073B"/>
    <w:rsid w:val="00B140D3"/>
    <w:rsid w:val="00D156E7"/>
    <w:rsid w:val="00D717AE"/>
    <w:rsid w:val="00F1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57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56F2E86A6C40E4E20B08528CF731B6B4D5B55F6A5A09A08971355CE2B610E77DD3A0CAD12869533EBA08F0d8B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8700-A083-4DD1-8D8F-DFA310FB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S_Koltyrina</dc:creator>
  <cp:keywords/>
  <dc:description/>
  <cp:lastModifiedBy>S_Koltyrina</cp:lastModifiedBy>
  <cp:revision>1</cp:revision>
  <dcterms:created xsi:type="dcterms:W3CDTF">2015-07-10T08:01:00Z</dcterms:created>
  <dcterms:modified xsi:type="dcterms:W3CDTF">2015-07-10T08:40:00Z</dcterms:modified>
</cp:coreProperties>
</file>