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F4A" w:rsidRDefault="001A4457" w:rsidP="0026483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2543810</wp:posOffset>
            </wp:positionH>
            <wp:positionV relativeFrom="paragraph">
              <wp:posOffset>-173355</wp:posOffset>
            </wp:positionV>
            <wp:extent cx="537845" cy="620395"/>
            <wp:effectExtent l="0" t="0" r="0" b="825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620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1F4A" w:rsidRDefault="00F71F4A" w:rsidP="0026483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71F4A" w:rsidRPr="006439E5" w:rsidRDefault="00F71F4A" w:rsidP="0026483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71F4A" w:rsidRPr="006439E5" w:rsidRDefault="00F71F4A" w:rsidP="0026483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71F4A" w:rsidRPr="006439E5" w:rsidRDefault="00F71F4A" w:rsidP="0026483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439E5">
        <w:rPr>
          <w:rFonts w:ascii="Times New Roman" w:hAnsi="Times New Roman"/>
          <w:b/>
          <w:sz w:val="20"/>
          <w:szCs w:val="20"/>
        </w:rPr>
        <w:t xml:space="preserve">ВОЛГОГРАДСКАЯ ОБЛАСТЬ </w:t>
      </w:r>
    </w:p>
    <w:p w:rsidR="00F71F4A" w:rsidRPr="006439E5" w:rsidRDefault="00F71F4A" w:rsidP="0026483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F71F4A" w:rsidRPr="006439E5" w:rsidRDefault="00F71F4A" w:rsidP="00264830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40"/>
          <w:szCs w:val="40"/>
        </w:rPr>
      </w:pPr>
      <w:proofErr w:type="gramStart"/>
      <w:r w:rsidRPr="006439E5">
        <w:rPr>
          <w:rFonts w:ascii="Times New Roman" w:hAnsi="Times New Roman"/>
          <w:b/>
          <w:sz w:val="40"/>
          <w:szCs w:val="40"/>
        </w:rPr>
        <w:t>П</w:t>
      </w:r>
      <w:proofErr w:type="gramEnd"/>
      <w:r w:rsidRPr="006439E5">
        <w:rPr>
          <w:rFonts w:ascii="Times New Roman" w:hAnsi="Times New Roman"/>
          <w:b/>
          <w:sz w:val="40"/>
          <w:szCs w:val="40"/>
        </w:rPr>
        <w:t xml:space="preserve"> О С Т А Н О В Л Е Н И Е</w:t>
      </w:r>
    </w:p>
    <w:p w:rsidR="00F71F4A" w:rsidRPr="006439E5" w:rsidRDefault="00F71F4A" w:rsidP="00264830">
      <w:pPr>
        <w:keepNext/>
        <w:pBdr>
          <w:bottom w:val="thinThickSmallGap" w:sz="24" w:space="1" w:color="auto"/>
        </w:pBdr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</w:p>
    <w:p w:rsidR="00F71F4A" w:rsidRPr="006439E5" w:rsidRDefault="00F71F4A" w:rsidP="00264830">
      <w:pPr>
        <w:keepNext/>
        <w:pBdr>
          <w:bottom w:val="thinThickSmallGap" w:sz="24" w:space="1" w:color="auto"/>
        </w:pBd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0"/>
        </w:rPr>
      </w:pPr>
      <w:r w:rsidRPr="006439E5">
        <w:rPr>
          <w:rFonts w:ascii="Times New Roman" w:hAnsi="Times New Roman"/>
          <w:b/>
          <w:sz w:val="24"/>
          <w:szCs w:val="20"/>
        </w:rPr>
        <w:t>АДМИНИСТРАЦИИ ГОРОДИЩЕНСКОГО МУНИЦИПАЛЬНОГО РАЙОНА</w:t>
      </w:r>
    </w:p>
    <w:p w:rsidR="00B27034" w:rsidRDefault="00B27034" w:rsidP="000854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921F2" w:rsidRPr="005921F2" w:rsidRDefault="005921F2" w:rsidP="005921F2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5921F2">
        <w:rPr>
          <w:rFonts w:ascii="Times New Roman" w:hAnsi="Times New Roman"/>
          <w:color w:val="000000" w:themeColor="text1"/>
          <w:sz w:val="28"/>
          <w:szCs w:val="28"/>
        </w:rPr>
        <w:t>от  28 августа 2015 г. № 1026</w:t>
      </w:r>
    </w:p>
    <w:p w:rsidR="00363C78" w:rsidRDefault="00363C78" w:rsidP="005921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3C78" w:rsidRDefault="00363C78" w:rsidP="000854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1F4A" w:rsidRPr="001A3D1A" w:rsidRDefault="00F71F4A" w:rsidP="000854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3D1A">
        <w:rPr>
          <w:rFonts w:ascii="Times New Roman" w:hAnsi="Times New Roman"/>
          <w:sz w:val="28"/>
          <w:szCs w:val="28"/>
        </w:rPr>
        <w:t>Об утверждении административного регламента</w:t>
      </w:r>
    </w:p>
    <w:p w:rsidR="00363C78" w:rsidRPr="001A3D1A" w:rsidRDefault="00F71F4A" w:rsidP="000854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3D1A">
        <w:rPr>
          <w:rFonts w:ascii="Times New Roman" w:hAnsi="Times New Roman"/>
          <w:sz w:val="28"/>
          <w:szCs w:val="28"/>
        </w:rPr>
        <w:t xml:space="preserve"> предоставления  муниципальной услуги </w:t>
      </w:r>
    </w:p>
    <w:p w:rsidR="00F71F4A" w:rsidRPr="001A3D1A" w:rsidRDefault="00F71F4A" w:rsidP="000854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3D1A">
        <w:rPr>
          <w:rFonts w:ascii="Times New Roman" w:hAnsi="Times New Roman"/>
          <w:sz w:val="28"/>
          <w:szCs w:val="28"/>
        </w:rPr>
        <w:t>«</w:t>
      </w:r>
      <w:r w:rsidR="00EC5A17" w:rsidRPr="00EC5A17">
        <w:rPr>
          <w:rFonts w:ascii="Times New Roman" w:hAnsi="Times New Roman"/>
          <w:color w:val="000000"/>
          <w:sz w:val="28"/>
          <w:szCs w:val="28"/>
        </w:rPr>
        <w:t>Организация предоставления услуг дополнительного образования детям в сфере культуры и искусства</w:t>
      </w:r>
      <w:r w:rsidR="00363C78" w:rsidRPr="001A3D1A">
        <w:rPr>
          <w:rFonts w:ascii="Times New Roman" w:hAnsi="Times New Roman"/>
          <w:color w:val="000000"/>
          <w:sz w:val="28"/>
          <w:szCs w:val="28"/>
        </w:rPr>
        <w:t>»</w:t>
      </w:r>
    </w:p>
    <w:p w:rsidR="00F71F4A" w:rsidRDefault="00F71F4A" w:rsidP="000854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3C78" w:rsidRPr="001A3D1A" w:rsidRDefault="00363C78" w:rsidP="000854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1F4A" w:rsidRPr="001A3D1A" w:rsidRDefault="00F71F4A" w:rsidP="001A3D1A">
      <w:pPr>
        <w:tabs>
          <w:tab w:val="left" w:pos="1418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A3D1A">
        <w:rPr>
          <w:rFonts w:ascii="Times New Roman" w:hAnsi="Times New Roman"/>
          <w:sz w:val="28"/>
          <w:szCs w:val="28"/>
        </w:rPr>
        <w:t xml:space="preserve">Во исполнение требований Федерального закона от 27 июля 2010 года № 210-ФЗ «Об организации предоставления государственных и муниципальных услуг», в соответствии с постановлением администрации Городищенского муниципального района № 1669 от 24 июля 2012 года «Об утверждении Порядка разработки и утверждения административных регламентов предоставления муниципальных услуг», </w:t>
      </w:r>
      <w:proofErr w:type="gramStart"/>
      <w:r w:rsidRPr="001A3D1A">
        <w:rPr>
          <w:rFonts w:ascii="Times New Roman" w:hAnsi="Times New Roman"/>
          <w:sz w:val="28"/>
          <w:szCs w:val="28"/>
        </w:rPr>
        <w:t>п</w:t>
      </w:r>
      <w:proofErr w:type="gramEnd"/>
      <w:r w:rsidRPr="001A3D1A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F71F4A" w:rsidRPr="001A3D1A" w:rsidRDefault="00F71F4A" w:rsidP="009851C6">
      <w:pPr>
        <w:numPr>
          <w:ilvl w:val="0"/>
          <w:numId w:val="15"/>
        </w:numPr>
        <w:tabs>
          <w:tab w:val="left" w:pos="1276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A3D1A">
        <w:rPr>
          <w:rFonts w:ascii="Times New Roman" w:hAnsi="Times New Roman"/>
          <w:sz w:val="28"/>
          <w:szCs w:val="28"/>
        </w:rPr>
        <w:t>Утвердить прилагаемый административный регламент предоставления муниципальной услуги  «</w:t>
      </w:r>
      <w:r w:rsidR="00EC5A17" w:rsidRPr="00EC5A17">
        <w:rPr>
          <w:rFonts w:ascii="Times New Roman" w:hAnsi="Times New Roman"/>
          <w:color w:val="000000"/>
          <w:sz w:val="28"/>
          <w:szCs w:val="28"/>
        </w:rPr>
        <w:t>Организация предоставления услуг дополнительного образования детям в сфере культуры и искусства</w:t>
      </w:r>
      <w:r w:rsidRPr="001A3D1A">
        <w:rPr>
          <w:rFonts w:ascii="Times New Roman" w:hAnsi="Times New Roman"/>
          <w:sz w:val="28"/>
          <w:szCs w:val="28"/>
        </w:rPr>
        <w:t>».</w:t>
      </w:r>
    </w:p>
    <w:p w:rsidR="00F71F4A" w:rsidRPr="001A3D1A" w:rsidRDefault="009F7D34" w:rsidP="009851C6">
      <w:pPr>
        <w:numPr>
          <w:ilvl w:val="0"/>
          <w:numId w:val="15"/>
        </w:numPr>
        <w:tabs>
          <w:tab w:val="left" w:pos="1276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1A3D1A">
        <w:rPr>
          <w:rFonts w:ascii="Times New Roman" w:hAnsi="Times New Roman"/>
          <w:sz w:val="28"/>
          <w:szCs w:val="28"/>
        </w:rPr>
        <w:t>Директору</w:t>
      </w:r>
      <w:r w:rsidR="00F71F4A" w:rsidRPr="001A3D1A">
        <w:rPr>
          <w:rFonts w:ascii="Times New Roman" w:hAnsi="Times New Roman"/>
          <w:sz w:val="28"/>
          <w:szCs w:val="28"/>
        </w:rPr>
        <w:t xml:space="preserve"> </w:t>
      </w:r>
      <w:r w:rsidRPr="001A3D1A">
        <w:rPr>
          <w:rFonts w:ascii="Times New Roman" w:hAnsi="Times New Roman"/>
          <w:sz w:val="28"/>
          <w:szCs w:val="28"/>
        </w:rPr>
        <w:t>МБОУ ДОД «Городищенская детская школа искусств Городищенского муниципального района» Шмелевой Е.В., директору МОУ ДОД «Ерзовская детская школа искусств» Киселевой Н.В., директору МОУ ДОД «Новорогачинская детская школа искусств»</w:t>
      </w:r>
      <w:r w:rsidR="00F71F4A" w:rsidRPr="001A3D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7A88" w:rsidRPr="00D07A88">
        <w:rPr>
          <w:rFonts w:ascii="Times New Roman" w:hAnsi="Times New Roman"/>
          <w:sz w:val="28"/>
          <w:szCs w:val="28"/>
        </w:rPr>
        <w:t>Беловолову</w:t>
      </w:r>
      <w:proofErr w:type="spellEnd"/>
      <w:r w:rsidR="00D07A88" w:rsidRPr="00D07A88">
        <w:rPr>
          <w:rFonts w:ascii="Times New Roman" w:hAnsi="Times New Roman"/>
          <w:sz w:val="28"/>
          <w:szCs w:val="28"/>
        </w:rPr>
        <w:t xml:space="preserve"> А.В. </w:t>
      </w:r>
      <w:r w:rsidR="00F71F4A" w:rsidRPr="001A3D1A">
        <w:rPr>
          <w:rFonts w:ascii="Times New Roman" w:hAnsi="Times New Roman"/>
          <w:sz w:val="28"/>
          <w:szCs w:val="28"/>
        </w:rPr>
        <w:t>обеспечить соблюдение установленных требований административного регламента предоставления муниципальной услуги «</w:t>
      </w:r>
      <w:r w:rsidRPr="001A3D1A">
        <w:rPr>
          <w:rFonts w:ascii="Times New Roman" w:hAnsi="Times New Roman"/>
          <w:color w:val="000000"/>
          <w:sz w:val="28"/>
          <w:szCs w:val="28"/>
        </w:rPr>
        <w:t>Предоставление информации об организации предоставления услуг дополнительного образования детям в сфере культуры и искусства</w:t>
      </w:r>
      <w:r w:rsidR="00F71F4A" w:rsidRPr="001A3D1A">
        <w:rPr>
          <w:rFonts w:ascii="Times New Roman" w:hAnsi="Times New Roman"/>
          <w:sz w:val="28"/>
          <w:szCs w:val="28"/>
        </w:rPr>
        <w:t>».</w:t>
      </w:r>
      <w:proofErr w:type="gramEnd"/>
    </w:p>
    <w:p w:rsidR="00F71F4A" w:rsidRPr="001A3D1A" w:rsidRDefault="00F71F4A" w:rsidP="009851C6">
      <w:pPr>
        <w:numPr>
          <w:ilvl w:val="0"/>
          <w:numId w:val="15"/>
        </w:numPr>
        <w:tabs>
          <w:tab w:val="left" w:pos="1276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A3D1A">
        <w:rPr>
          <w:rFonts w:ascii="Times New Roman" w:hAnsi="Times New Roman"/>
          <w:sz w:val="28"/>
          <w:szCs w:val="28"/>
        </w:rPr>
        <w:t>Считать утратившим силу постановление администрации Городищенского муниципального района от 30 сентября 2011 года № 17</w:t>
      </w:r>
      <w:r w:rsidR="00EC5A17">
        <w:rPr>
          <w:rFonts w:ascii="Times New Roman" w:hAnsi="Times New Roman"/>
          <w:sz w:val="28"/>
          <w:szCs w:val="28"/>
        </w:rPr>
        <w:t>45</w:t>
      </w:r>
      <w:r w:rsidRPr="001A3D1A">
        <w:rPr>
          <w:rFonts w:ascii="Times New Roman" w:hAnsi="Times New Roman"/>
          <w:sz w:val="28"/>
          <w:szCs w:val="28"/>
        </w:rPr>
        <w:t xml:space="preserve"> «</w:t>
      </w:r>
      <w:r w:rsidR="00EC5A17" w:rsidRPr="00EC5A17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«Организация предоставления услуги дополнительного образования детей музыкального, хореографического, изобразительного, театрального искусства и общеэстетического развития» МОУ ДОД «Городищенская школа искусств»</w:t>
      </w:r>
      <w:r w:rsidRPr="001A3D1A">
        <w:rPr>
          <w:rFonts w:ascii="Times New Roman" w:hAnsi="Times New Roman"/>
          <w:sz w:val="28"/>
          <w:szCs w:val="28"/>
        </w:rPr>
        <w:t>».</w:t>
      </w:r>
    </w:p>
    <w:p w:rsidR="009F7D34" w:rsidRPr="001A3D1A" w:rsidRDefault="009F7D34" w:rsidP="009851C6">
      <w:pPr>
        <w:numPr>
          <w:ilvl w:val="0"/>
          <w:numId w:val="15"/>
        </w:numPr>
        <w:tabs>
          <w:tab w:val="left" w:pos="1276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A3D1A">
        <w:rPr>
          <w:rFonts w:ascii="Times New Roman" w:hAnsi="Times New Roman"/>
          <w:sz w:val="28"/>
          <w:szCs w:val="28"/>
        </w:rPr>
        <w:t>Считать утратившим силу постановление администрации Городищенского муниципального района от 30 сентября 2011 года № 17</w:t>
      </w:r>
      <w:r w:rsidR="00EC5A17">
        <w:rPr>
          <w:rFonts w:ascii="Times New Roman" w:hAnsi="Times New Roman"/>
          <w:sz w:val="28"/>
          <w:szCs w:val="28"/>
        </w:rPr>
        <w:t>46</w:t>
      </w:r>
      <w:r w:rsidRPr="001A3D1A">
        <w:rPr>
          <w:rFonts w:ascii="Times New Roman" w:hAnsi="Times New Roman"/>
          <w:sz w:val="28"/>
          <w:szCs w:val="28"/>
        </w:rPr>
        <w:t xml:space="preserve"> «</w:t>
      </w:r>
      <w:r w:rsidR="00EC5A17" w:rsidRPr="00EC5A17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предоставления </w:t>
      </w:r>
      <w:r w:rsidR="00EC5A17" w:rsidRPr="00EC5A17">
        <w:rPr>
          <w:rFonts w:ascii="Times New Roman" w:hAnsi="Times New Roman"/>
          <w:sz w:val="28"/>
          <w:szCs w:val="28"/>
        </w:rPr>
        <w:lastRenderedPageBreak/>
        <w:t>муниципальной услуги «Организация предоставления услуги дополнительного образования детей музыкального, хореографического, изобразительного, театрального искусства и общеэстетического развития» МОУ ДОД «Ерзовская детская музыкальная школа»</w:t>
      </w:r>
      <w:r w:rsidRPr="001A3D1A">
        <w:rPr>
          <w:rFonts w:ascii="Times New Roman" w:hAnsi="Times New Roman"/>
          <w:sz w:val="28"/>
          <w:szCs w:val="28"/>
        </w:rPr>
        <w:t>».</w:t>
      </w:r>
    </w:p>
    <w:p w:rsidR="009F7D34" w:rsidRPr="001A3D1A" w:rsidRDefault="009F7D34" w:rsidP="0007793D">
      <w:pPr>
        <w:numPr>
          <w:ilvl w:val="0"/>
          <w:numId w:val="15"/>
        </w:numPr>
        <w:tabs>
          <w:tab w:val="left" w:pos="1134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A3D1A">
        <w:rPr>
          <w:rFonts w:ascii="Times New Roman" w:hAnsi="Times New Roman"/>
          <w:sz w:val="28"/>
          <w:szCs w:val="28"/>
        </w:rPr>
        <w:t>Считать утратившим силу постановление администрации Городищенского муниципального района от 30 сентября 2011 года № 17</w:t>
      </w:r>
      <w:r w:rsidR="009851C6">
        <w:rPr>
          <w:rFonts w:ascii="Times New Roman" w:hAnsi="Times New Roman"/>
          <w:sz w:val="28"/>
          <w:szCs w:val="28"/>
        </w:rPr>
        <w:t>49</w:t>
      </w:r>
      <w:r w:rsidRPr="001A3D1A">
        <w:rPr>
          <w:rFonts w:ascii="Times New Roman" w:hAnsi="Times New Roman"/>
          <w:sz w:val="28"/>
          <w:szCs w:val="28"/>
        </w:rPr>
        <w:t xml:space="preserve"> «</w:t>
      </w:r>
      <w:r w:rsidR="009851C6" w:rsidRPr="009851C6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«Организация предоставления услуги дополнительного образования детей музыкального, хореографического, изобразительного, театрального искусства и общеэстетического развития» МОУ ДОД «Новорогачинская детская музыкальная школа»</w:t>
      </w:r>
      <w:r w:rsidRPr="001A3D1A">
        <w:rPr>
          <w:rFonts w:ascii="Times New Roman" w:hAnsi="Times New Roman"/>
          <w:sz w:val="28"/>
          <w:szCs w:val="28"/>
        </w:rPr>
        <w:t>».</w:t>
      </w:r>
    </w:p>
    <w:p w:rsidR="00E015E9" w:rsidRPr="00E015E9" w:rsidRDefault="00E015E9" w:rsidP="00E015E9">
      <w:pPr>
        <w:numPr>
          <w:ilvl w:val="0"/>
          <w:numId w:val="15"/>
        </w:numPr>
        <w:tabs>
          <w:tab w:val="left" w:pos="1134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015E9">
        <w:rPr>
          <w:rFonts w:ascii="Times New Roman" w:hAnsi="Times New Roman"/>
          <w:sz w:val="28"/>
          <w:szCs w:val="28"/>
        </w:rPr>
        <w:t>Пункт 2.12.</w:t>
      </w:r>
      <w:r w:rsidR="00B7495C">
        <w:rPr>
          <w:rFonts w:ascii="Times New Roman" w:hAnsi="Times New Roman"/>
          <w:sz w:val="28"/>
          <w:szCs w:val="28"/>
        </w:rPr>
        <w:t>12</w:t>
      </w:r>
      <w:r w:rsidRPr="00E015E9">
        <w:rPr>
          <w:rFonts w:ascii="Times New Roman" w:hAnsi="Times New Roman"/>
          <w:sz w:val="28"/>
          <w:szCs w:val="28"/>
        </w:rPr>
        <w:t xml:space="preserve"> административного регламента предоставления  муниципальной услуги «Организация предоставления услуг дополнительного образования детям в сфере культуры и искусства»</w:t>
      </w:r>
      <w:r>
        <w:rPr>
          <w:rFonts w:ascii="Times New Roman" w:hAnsi="Times New Roman"/>
          <w:sz w:val="28"/>
          <w:szCs w:val="28"/>
        </w:rPr>
        <w:t xml:space="preserve"> вступает в силу с 01 января 2016 г.</w:t>
      </w:r>
    </w:p>
    <w:p w:rsidR="00F71F4A" w:rsidRPr="001A3D1A" w:rsidRDefault="00F71F4A" w:rsidP="0007793D">
      <w:pPr>
        <w:numPr>
          <w:ilvl w:val="0"/>
          <w:numId w:val="15"/>
        </w:numPr>
        <w:tabs>
          <w:tab w:val="left" w:pos="1134"/>
          <w:tab w:val="left" w:pos="1701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A3D1A">
        <w:rPr>
          <w:rFonts w:ascii="Times New Roman" w:hAnsi="Times New Roman"/>
          <w:sz w:val="28"/>
          <w:szCs w:val="28"/>
        </w:rPr>
        <w:t>Опубликовать настоящее постановление в общественно-политической газете Городищенского муниципального района «Междуречье» и на официальном сайте администрации Городищенского муниципального района.</w:t>
      </w:r>
    </w:p>
    <w:p w:rsidR="0007793D" w:rsidRPr="001A3D1A" w:rsidRDefault="0007793D" w:rsidP="0007793D">
      <w:pPr>
        <w:numPr>
          <w:ilvl w:val="0"/>
          <w:numId w:val="15"/>
        </w:numPr>
        <w:tabs>
          <w:tab w:val="left" w:pos="1134"/>
          <w:tab w:val="left" w:pos="1701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A3D1A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D1A">
        <w:rPr>
          <w:rFonts w:ascii="Times New Roman" w:hAnsi="Times New Roman"/>
          <w:sz w:val="28"/>
          <w:szCs w:val="28"/>
        </w:rPr>
        <w:t>за исполнением настоящего постановления возложить на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A11B88">
        <w:rPr>
          <w:rFonts w:ascii="Times New Roman" w:hAnsi="Times New Roman"/>
          <w:sz w:val="28"/>
          <w:szCs w:val="28"/>
        </w:rPr>
        <w:t>зам</w:t>
      </w:r>
      <w:r>
        <w:rPr>
          <w:rFonts w:ascii="Times New Roman" w:hAnsi="Times New Roman"/>
          <w:sz w:val="28"/>
          <w:szCs w:val="28"/>
        </w:rPr>
        <w:t>естителя главы</w:t>
      </w:r>
      <w:r w:rsidRPr="00A11B88">
        <w:rPr>
          <w:rFonts w:ascii="Times New Roman" w:hAnsi="Times New Roman"/>
          <w:sz w:val="28"/>
          <w:szCs w:val="28"/>
        </w:rPr>
        <w:t xml:space="preserve"> </w:t>
      </w:r>
      <w:r w:rsidRPr="001A3D1A">
        <w:rPr>
          <w:rFonts w:ascii="Times New Roman" w:hAnsi="Times New Roman"/>
          <w:sz w:val="28"/>
          <w:szCs w:val="28"/>
        </w:rPr>
        <w:t>администрации Городищенского муниципального района</w:t>
      </w:r>
      <w:r w:rsidRPr="00A11B88">
        <w:rPr>
          <w:rFonts w:ascii="Times New Roman" w:hAnsi="Times New Roman"/>
          <w:sz w:val="28"/>
          <w:szCs w:val="28"/>
        </w:rPr>
        <w:t xml:space="preserve"> по социальным вопросам </w:t>
      </w:r>
      <w:r>
        <w:rPr>
          <w:rFonts w:ascii="Times New Roman" w:hAnsi="Times New Roman"/>
          <w:sz w:val="28"/>
          <w:szCs w:val="28"/>
        </w:rPr>
        <w:t>Улитина В.С.</w:t>
      </w:r>
    </w:p>
    <w:p w:rsidR="0007793D" w:rsidRPr="001A3D1A" w:rsidRDefault="0007793D" w:rsidP="0007793D">
      <w:pPr>
        <w:tabs>
          <w:tab w:val="left" w:pos="1134"/>
          <w:tab w:val="left" w:pos="1701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7793D" w:rsidRPr="001A3D1A" w:rsidRDefault="0007793D" w:rsidP="0007793D">
      <w:pPr>
        <w:tabs>
          <w:tab w:val="left" w:pos="1134"/>
          <w:tab w:val="left" w:pos="1701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7793D" w:rsidRPr="001A3D1A" w:rsidRDefault="0007793D" w:rsidP="0007793D">
      <w:pPr>
        <w:tabs>
          <w:tab w:val="left" w:pos="1134"/>
          <w:tab w:val="left" w:pos="1701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7793D" w:rsidRPr="001A3D1A" w:rsidRDefault="0007793D" w:rsidP="0007793D">
      <w:pPr>
        <w:tabs>
          <w:tab w:val="left" w:pos="1134"/>
          <w:tab w:val="left" w:pos="1701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7793D" w:rsidRPr="001A3D1A" w:rsidRDefault="0007793D" w:rsidP="0007793D">
      <w:pPr>
        <w:tabs>
          <w:tab w:val="left" w:pos="1134"/>
          <w:tab w:val="left" w:pos="1701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7793D" w:rsidRPr="001A3D1A" w:rsidRDefault="0007793D" w:rsidP="0007793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7793D" w:rsidRPr="001A3D1A" w:rsidRDefault="0007793D" w:rsidP="0007793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1A3D1A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1A3D1A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07793D" w:rsidRPr="001A3D1A" w:rsidRDefault="0007793D" w:rsidP="0007793D">
      <w:pPr>
        <w:spacing w:after="0" w:line="240" w:lineRule="auto"/>
        <w:contextualSpacing/>
        <w:jc w:val="both"/>
        <w:rPr>
          <w:sz w:val="28"/>
          <w:szCs w:val="28"/>
        </w:rPr>
      </w:pPr>
      <w:r w:rsidRPr="001A3D1A">
        <w:rPr>
          <w:rFonts w:ascii="Times New Roman" w:hAnsi="Times New Roman"/>
          <w:sz w:val="28"/>
          <w:szCs w:val="28"/>
        </w:rPr>
        <w:t>Городищенского муниципального района</w:t>
      </w:r>
      <w:r w:rsidRPr="001A3D1A">
        <w:rPr>
          <w:rFonts w:ascii="Times New Roman" w:hAnsi="Times New Roman"/>
          <w:sz w:val="28"/>
          <w:szCs w:val="28"/>
        </w:rPr>
        <w:tab/>
      </w:r>
      <w:r w:rsidRPr="001A3D1A">
        <w:rPr>
          <w:rFonts w:ascii="Times New Roman" w:hAnsi="Times New Roman"/>
          <w:sz w:val="28"/>
          <w:szCs w:val="28"/>
        </w:rPr>
        <w:tab/>
      </w:r>
      <w:r w:rsidRPr="001A3D1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А.Н. Тарасов</w:t>
      </w:r>
    </w:p>
    <w:p w:rsidR="00F71F4A" w:rsidRDefault="00F71F4A" w:rsidP="0007793D">
      <w:pPr>
        <w:tabs>
          <w:tab w:val="left" w:pos="1276"/>
          <w:tab w:val="left" w:pos="1701"/>
        </w:tabs>
        <w:spacing w:after="0" w:line="240" w:lineRule="auto"/>
        <w:ind w:left="851"/>
        <w:contextualSpacing/>
        <w:jc w:val="both"/>
        <w:rPr>
          <w:sz w:val="28"/>
          <w:szCs w:val="28"/>
        </w:rPr>
      </w:pPr>
    </w:p>
    <w:p w:rsidR="005921F2" w:rsidRDefault="005921F2" w:rsidP="0007793D">
      <w:pPr>
        <w:tabs>
          <w:tab w:val="left" w:pos="1276"/>
          <w:tab w:val="left" w:pos="1701"/>
        </w:tabs>
        <w:spacing w:after="0" w:line="240" w:lineRule="auto"/>
        <w:ind w:left="851"/>
        <w:contextualSpacing/>
        <w:jc w:val="both"/>
        <w:rPr>
          <w:sz w:val="28"/>
          <w:szCs w:val="28"/>
        </w:rPr>
      </w:pPr>
    </w:p>
    <w:p w:rsidR="005921F2" w:rsidRDefault="005921F2" w:rsidP="0007793D">
      <w:pPr>
        <w:tabs>
          <w:tab w:val="left" w:pos="1276"/>
          <w:tab w:val="left" w:pos="1701"/>
        </w:tabs>
        <w:spacing w:after="0" w:line="240" w:lineRule="auto"/>
        <w:ind w:left="851"/>
        <w:contextualSpacing/>
        <w:jc w:val="both"/>
        <w:rPr>
          <w:sz w:val="28"/>
          <w:szCs w:val="28"/>
        </w:rPr>
      </w:pPr>
    </w:p>
    <w:p w:rsidR="005921F2" w:rsidRDefault="005921F2" w:rsidP="0007793D">
      <w:pPr>
        <w:tabs>
          <w:tab w:val="left" w:pos="1276"/>
          <w:tab w:val="left" w:pos="1701"/>
        </w:tabs>
        <w:spacing w:after="0" w:line="240" w:lineRule="auto"/>
        <w:ind w:left="851"/>
        <w:contextualSpacing/>
        <w:jc w:val="both"/>
        <w:rPr>
          <w:sz w:val="28"/>
          <w:szCs w:val="28"/>
        </w:rPr>
      </w:pPr>
    </w:p>
    <w:p w:rsidR="005921F2" w:rsidRDefault="005921F2" w:rsidP="0007793D">
      <w:pPr>
        <w:tabs>
          <w:tab w:val="left" w:pos="1276"/>
          <w:tab w:val="left" w:pos="1701"/>
        </w:tabs>
        <w:spacing w:after="0" w:line="240" w:lineRule="auto"/>
        <w:ind w:left="851"/>
        <w:contextualSpacing/>
        <w:jc w:val="both"/>
        <w:rPr>
          <w:sz w:val="28"/>
          <w:szCs w:val="28"/>
        </w:rPr>
      </w:pPr>
    </w:p>
    <w:p w:rsidR="005921F2" w:rsidRDefault="005921F2" w:rsidP="0007793D">
      <w:pPr>
        <w:tabs>
          <w:tab w:val="left" w:pos="1276"/>
          <w:tab w:val="left" w:pos="1701"/>
        </w:tabs>
        <w:spacing w:after="0" w:line="240" w:lineRule="auto"/>
        <w:ind w:left="851"/>
        <w:contextualSpacing/>
        <w:jc w:val="both"/>
        <w:rPr>
          <w:sz w:val="28"/>
          <w:szCs w:val="28"/>
        </w:rPr>
      </w:pPr>
    </w:p>
    <w:p w:rsidR="005921F2" w:rsidRDefault="005921F2" w:rsidP="0007793D">
      <w:pPr>
        <w:tabs>
          <w:tab w:val="left" w:pos="1276"/>
          <w:tab w:val="left" w:pos="1701"/>
        </w:tabs>
        <w:spacing w:after="0" w:line="240" w:lineRule="auto"/>
        <w:ind w:left="851"/>
        <w:contextualSpacing/>
        <w:jc w:val="both"/>
        <w:rPr>
          <w:sz w:val="28"/>
          <w:szCs w:val="28"/>
        </w:rPr>
      </w:pPr>
    </w:p>
    <w:p w:rsidR="005921F2" w:rsidRDefault="005921F2" w:rsidP="0007793D">
      <w:pPr>
        <w:tabs>
          <w:tab w:val="left" w:pos="1276"/>
          <w:tab w:val="left" w:pos="1701"/>
        </w:tabs>
        <w:spacing w:after="0" w:line="240" w:lineRule="auto"/>
        <w:ind w:left="851"/>
        <w:contextualSpacing/>
        <w:jc w:val="both"/>
        <w:rPr>
          <w:sz w:val="28"/>
          <w:szCs w:val="28"/>
        </w:rPr>
      </w:pPr>
    </w:p>
    <w:p w:rsidR="005921F2" w:rsidRDefault="005921F2" w:rsidP="0007793D">
      <w:pPr>
        <w:tabs>
          <w:tab w:val="left" w:pos="1276"/>
          <w:tab w:val="left" w:pos="1701"/>
        </w:tabs>
        <w:spacing w:after="0" w:line="240" w:lineRule="auto"/>
        <w:ind w:left="851"/>
        <w:contextualSpacing/>
        <w:jc w:val="both"/>
        <w:rPr>
          <w:sz w:val="28"/>
          <w:szCs w:val="28"/>
        </w:rPr>
      </w:pPr>
    </w:p>
    <w:p w:rsidR="005921F2" w:rsidRDefault="005921F2" w:rsidP="005921F2">
      <w:pPr>
        <w:tabs>
          <w:tab w:val="left" w:pos="1276"/>
          <w:tab w:val="left" w:pos="170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921F2" w:rsidRDefault="005921F2" w:rsidP="005921F2">
      <w:pPr>
        <w:tabs>
          <w:tab w:val="left" w:pos="1276"/>
          <w:tab w:val="left" w:pos="170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921F2" w:rsidRPr="005921F2" w:rsidRDefault="005921F2" w:rsidP="005921F2">
      <w:pPr>
        <w:tabs>
          <w:tab w:val="left" w:pos="1276"/>
          <w:tab w:val="left" w:pos="170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921F2" w:rsidRPr="005921F2" w:rsidRDefault="005921F2" w:rsidP="005921F2">
      <w:pPr>
        <w:tabs>
          <w:tab w:val="left" w:pos="1276"/>
          <w:tab w:val="left" w:pos="170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921F2" w:rsidRPr="005921F2" w:rsidRDefault="005921F2" w:rsidP="005921F2">
      <w:pPr>
        <w:tabs>
          <w:tab w:val="left" w:pos="1276"/>
          <w:tab w:val="left" w:pos="170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921F2" w:rsidRPr="005921F2" w:rsidRDefault="005921F2" w:rsidP="005921F2">
      <w:pPr>
        <w:tabs>
          <w:tab w:val="left" w:pos="1276"/>
          <w:tab w:val="left" w:pos="170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921F2" w:rsidRPr="005921F2" w:rsidRDefault="005921F2" w:rsidP="005921F2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lastRenderedPageBreak/>
        <w:t xml:space="preserve">УТВЕРЖДЕН </w:t>
      </w:r>
    </w:p>
    <w:p w:rsidR="005921F2" w:rsidRPr="005921F2" w:rsidRDefault="005921F2" w:rsidP="005921F2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5921F2" w:rsidRPr="005921F2" w:rsidRDefault="005921F2" w:rsidP="005921F2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5921F2">
        <w:rPr>
          <w:rFonts w:ascii="Times New Roman" w:hAnsi="Times New Roman"/>
          <w:sz w:val="24"/>
          <w:szCs w:val="24"/>
        </w:rPr>
        <w:t>Городищенского</w:t>
      </w:r>
      <w:proofErr w:type="spellEnd"/>
      <w:r w:rsidRPr="005921F2">
        <w:rPr>
          <w:rFonts w:ascii="Times New Roman" w:hAnsi="Times New Roman"/>
          <w:sz w:val="24"/>
          <w:szCs w:val="24"/>
        </w:rPr>
        <w:t xml:space="preserve"> муниципального района </w:t>
      </w:r>
    </w:p>
    <w:p w:rsidR="005921F2" w:rsidRPr="005921F2" w:rsidRDefault="005921F2" w:rsidP="005921F2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 xml:space="preserve"> </w:t>
      </w:r>
      <w:r w:rsidRPr="005921F2">
        <w:rPr>
          <w:rFonts w:ascii="Times New Roman" w:hAnsi="Times New Roman"/>
          <w:color w:val="000000" w:themeColor="text1"/>
          <w:sz w:val="24"/>
          <w:szCs w:val="24"/>
        </w:rPr>
        <w:t>от  28 августа 2015 г. № 1026</w:t>
      </w:r>
    </w:p>
    <w:p w:rsidR="005921F2" w:rsidRPr="005921F2" w:rsidRDefault="005921F2" w:rsidP="005921F2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1F2" w:rsidRDefault="005921F2" w:rsidP="005921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921F2" w:rsidRPr="005921F2" w:rsidRDefault="005921F2" w:rsidP="005921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921F2" w:rsidRPr="005921F2" w:rsidRDefault="005921F2" w:rsidP="005921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>Административный регламент</w:t>
      </w:r>
    </w:p>
    <w:p w:rsidR="005921F2" w:rsidRPr="005921F2" w:rsidRDefault="005921F2" w:rsidP="005921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5921F2" w:rsidRPr="005921F2" w:rsidRDefault="005921F2" w:rsidP="005921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>«Организация предоставления услуг дополнительного образования детям в сфере культуры и искусства»</w:t>
      </w:r>
    </w:p>
    <w:p w:rsidR="005921F2" w:rsidRPr="005921F2" w:rsidRDefault="005921F2" w:rsidP="005921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921F2" w:rsidRPr="005921F2" w:rsidRDefault="005921F2" w:rsidP="005921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921F2" w:rsidRPr="005921F2" w:rsidRDefault="005921F2" w:rsidP="005921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21F2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5921F2" w:rsidRPr="005921F2" w:rsidRDefault="005921F2" w:rsidP="005921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21F2" w:rsidRPr="005921F2" w:rsidRDefault="005921F2" w:rsidP="005921F2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>1.1. Предмет регулирования</w:t>
      </w:r>
    </w:p>
    <w:p w:rsidR="005921F2" w:rsidRPr="005921F2" w:rsidRDefault="005921F2" w:rsidP="005921F2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>1.1.1. Административный регламент (далее регламент) предоставления муниципальной услуги «Организация предоставления услуг дополнительного образования детям в сфере культуры и искусства» (далее муниципальная услуга) разработан в целях повышения качества и доступности предоставления муниципальной услуги населению и определяет стандарт предоставления муниципальной услуги, порядок, сроки и последовательность административных процедур при предоставлении муниципальной услуги.</w:t>
      </w:r>
    </w:p>
    <w:p w:rsidR="005921F2" w:rsidRPr="005921F2" w:rsidRDefault="005921F2" w:rsidP="005921F2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 xml:space="preserve">1.1.2. </w:t>
      </w:r>
      <w:proofErr w:type="gramStart"/>
      <w:r w:rsidRPr="005921F2">
        <w:rPr>
          <w:rFonts w:ascii="Times New Roman" w:hAnsi="Times New Roman"/>
          <w:sz w:val="24"/>
          <w:szCs w:val="24"/>
        </w:rPr>
        <w:t xml:space="preserve">Предметом регулирования настоящего административного регламента являются отношения, возникающие между Заявителями муниципальной услуги и муниципальными учреждениями дополнительного образования детей </w:t>
      </w:r>
      <w:proofErr w:type="spellStart"/>
      <w:r w:rsidRPr="005921F2">
        <w:rPr>
          <w:rFonts w:ascii="Times New Roman" w:hAnsi="Times New Roman"/>
          <w:sz w:val="24"/>
          <w:szCs w:val="24"/>
        </w:rPr>
        <w:t>Городищенского</w:t>
      </w:r>
      <w:proofErr w:type="spellEnd"/>
      <w:r w:rsidRPr="005921F2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 (далее – Учреждениями), определение сроков и последовательности административных процедур при предоставлении муниципальной услуги, определение порядка информирования граждан о предоставлении муниципальной услуги.</w:t>
      </w:r>
      <w:proofErr w:type="gramEnd"/>
    </w:p>
    <w:p w:rsidR="005921F2" w:rsidRDefault="005921F2" w:rsidP="005921F2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921F2" w:rsidRPr="005921F2" w:rsidRDefault="005921F2" w:rsidP="005921F2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>1.2. Заявители муниципальной услуги</w:t>
      </w:r>
    </w:p>
    <w:p w:rsidR="005921F2" w:rsidRPr="005921F2" w:rsidRDefault="005921F2" w:rsidP="005921F2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>1.2.1. Заявителями муниципальной услуги являются родители, законные представители или опекуны несовершеннолетних детей.</w:t>
      </w:r>
    </w:p>
    <w:p w:rsidR="005921F2" w:rsidRPr="005921F2" w:rsidRDefault="005921F2" w:rsidP="005921F2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>Получателями услуги являются дети и подростки в возрасте от 6 до 18 лет.</w:t>
      </w:r>
    </w:p>
    <w:p w:rsidR="005921F2" w:rsidRPr="005921F2" w:rsidRDefault="005921F2" w:rsidP="005921F2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>1.3. Требования к порядку предоставления муниципальной услуги</w:t>
      </w:r>
    </w:p>
    <w:p w:rsidR="005921F2" w:rsidRPr="005921F2" w:rsidRDefault="005921F2" w:rsidP="005921F2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>1.3.1. Информацию о порядке предоставления муниципальной услуги можно получить:</w:t>
      </w:r>
    </w:p>
    <w:p w:rsidR="005921F2" w:rsidRPr="005921F2" w:rsidRDefault="005921F2" w:rsidP="005921F2">
      <w:pPr>
        <w:numPr>
          <w:ilvl w:val="1"/>
          <w:numId w:val="17"/>
        </w:numPr>
        <w:tabs>
          <w:tab w:val="clear" w:pos="1440"/>
          <w:tab w:val="left" w:pos="993"/>
          <w:tab w:val="left" w:pos="1276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 xml:space="preserve">на официальном портале Губернатора и Администрации Волгоградской области в информационно-телекоммуникационной сети Интернет – </w:t>
      </w:r>
      <w:r w:rsidRPr="005921F2">
        <w:rPr>
          <w:rFonts w:ascii="Times New Roman" w:hAnsi="Times New Roman"/>
          <w:sz w:val="24"/>
          <w:szCs w:val="24"/>
          <w:lang w:val="en-US"/>
        </w:rPr>
        <w:t>www</w:t>
      </w:r>
      <w:r w:rsidRPr="005921F2">
        <w:rPr>
          <w:rFonts w:ascii="Times New Roman" w:hAnsi="Times New Roman"/>
          <w:sz w:val="24"/>
          <w:szCs w:val="24"/>
        </w:rPr>
        <w:t>.</w:t>
      </w:r>
      <w:proofErr w:type="spellStart"/>
      <w:r w:rsidRPr="005921F2">
        <w:rPr>
          <w:rFonts w:ascii="Times New Roman" w:hAnsi="Times New Roman"/>
          <w:sz w:val="24"/>
          <w:szCs w:val="24"/>
          <w:lang w:val="en-US"/>
        </w:rPr>
        <w:t>volganet</w:t>
      </w:r>
      <w:proofErr w:type="spellEnd"/>
      <w:r w:rsidRPr="005921F2">
        <w:rPr>
          <w:rFonts w:ascii="Times New Roman" w:hAnsi="Times New Roman"/>
          <w:sz w:val="24"/>
          <w:szCs w:val="24"/>
        </w:rPr>
        <w:t>.</w:t>
      </w:r>
      <w:proofErr w:type="spellStart"/>
      <w:r w:rsidRPr="005921F2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5921F2">
        <w:rPr>
          <w:rFonts w:ascii="Times New Roman" w:hAnsi="Times New Roman"/>
          <w:sz w:val="24"/>
          <w:szCs w:val="24"/>
        </w:rPr>
        <w:t>;</w:t>
      </w:r>
    </w:p>
    <w:p w:rsidR="005921F2" w:rsidRPr="005921F2" w:rsidRDefault="005921F2" w:rsidP="005921F2">
      <w:pPr>
        <w:numPr>
          <w:ilvl w:val="1"/>
          <w:numId w:val="17"/>
        </w:numPr>
        <w:tabs>
          <w:tab w:val="clear" w:pos="1440"/>
          <w:tab w:val="left" w:pos="993"/>
          <w:tab w:val="left" w:pos="1276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 xml:space="preserve">на Едином портале государственных и муниципальных услуг в информационно-телекоммуникационной сети Интернет – </w:t>
      </w:r>
      <w:hyperlink r:id="rId8" w:history="1">
        <w:r w:rsidRPr="005921F2">
          <w:rPr>
            <w:rStyle w:val="a4"/>
            <w:rFonts w:ascii="Times New Roman" w:hAnsi="Times New Roman"/>
            <w:sz w:val="24"/>
            <w:szCs w:val="24"/>
            <w:lang w:val="en-US" w:eastAsia="hi-IN" w:bidi="hi-IN"/>
          </w:rPr>
          <w:t>www</w:t>
        </w:r>
        <w:r w:rsidRPr="005921F2">
          <w:rPr>
            <w:rStyle w:val="a4"/>
            <w:rFonts w:ascii="Times New Roman" w:hAnsi="Times New Roman"/>
            <w:sz w:val="24"/>
            <w:szCs w:val="24"/>
            <w:lang w:eastAsia="hi-IN" w:bidi="hi-IN"/>
          </w:rPr>
          <w:t>.</w:t>
        </w:r>
        <w:proofErr w:type="spellStart"/>
        <w:r w:rsidRPr="005921F2">
          <w:rPr>
            <w:rStyle w:val="a4"/>
            <w:rFonts w:ascii="Times New Roman" w:hAnsi="Times New Roman"/>
            <w:sz w:val="24"/>
            <w:szCs w:val="24"/>
            <w:lang w:val="en-US" w:eastAsia="hi-IN" w:bidi="hi-IN"/>
          </w:rPr>
          <w:t>gosuslugi</w:t>
        </w:r>
        <w:proofErr w:type="spellEnd"/>
        <w:r w:rsidRPr="005921F2">
          <w:rPr>
            <w:rStyle w:val="a4"/>
            <w:rFonts w:ascii="Times New Roman" w:hAnsi="Times New Roman"/>
            <w:sz w:val="24"/>
            <w:szCs w:val="24"/>
            <w:lang w:eastAsia="hi-IN" w:bidi="hi-IN"/>
          </w:rPr>
          <w:t>.</w:t>
        </w:r>
        <w:proofErr w:type="spellStart"/>
        <w:r w:rsidRPr="005921F2">
          <w:rPr>
            <w:rStyle w:val="a4"/>
            <w:rFonts w:ascii="Times New Roman" w:hAnsi="Times New Roman"/>
            <w:sz w:val="24"/>
            <w:szCs w:val="24"/>
            <w:lang w:val="en-US" w:eastAsia="hi-IN" w:bidi="hi-IN"/>
          </w:rPr>
          <w:t>ru</w:t>
        </w:r>
        <w:proofErr w:type="spellEnd"/>
      </w:hyperlink>
      <w:r w:rsidRPr="005921F2">
        <w:rPr>
          <w:rFonts w:ascii="Times New Roman" w:hAnsi="Times New Roman"/>
          <w:sz w:val="24"/>
          <w:szCs w:val="24"/>
        </w:rPr>
        <w:t xml:space="preserve">; </w:t>
      </w:r>
    </w:p>
    <w:p w:rsidR="005921F2" w:rsidRPr="005921F2" w:rsidRDefault="005921F2" w:rsidP="005921F2">
      <w:pPr>
        <w:numPr>
          <w:ilvl w:val="1"/>
          <w:numId w:val="17"/>
        </w:numPr>
        <w:tabs>
          <w:tab w:val="clear" w:pos="1440"/>
          <w:tab w:val="left" w:pos="993"/>
          <w:tab w:val="left" w:pos="1276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 xml:space="preserve">в средствах массовой информации и сети Интернет, в том числе на официальном сайте администрации </w:t>
      </w:r>
      <w:proofErr w:type="spellStart"/>
      <w:r w:rsidRPr="005921F2">
        <w:rPr>
          <w:rFonts w:ascii="Times New Roman" w:hAnsi="Times New Roman"/>
          <w:sz w:val="24"/>
          <w:szCs w:val="24"/>
        </w:rPr>
        <w:t>Городищенского</w:t>
      </w:r>
      <w:proofErr w:type="spellEnd"/>
      <w:r w:rsidRPr="005921F2">
        <w:rPr>
          <w:rFonts w:ascii="Times New Roman" w:hAnsi="Times New Roman"/>
          <w:sz w:val="24"/>
          <w:szCs w:val="24"/>
        </w:rPr>
        <w:t xml:space="preserve"> муниципального района  в сети Интернет (</w:t>
      </w:r>
      <w:hyperlink r:id="rId9" w:history="1">
        <w:r w:rsidRPr="005921F2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Pr="005921F2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5921F2">
          <w:rPr>
            <w:rStyle w:val="a4"/>
            <w:rFonts w:ascii="Times New Roman" w:hAnsi="Times New Roman"/>
            <w:sz w:val="24"/>
            <w:szCs w:val="24"/>
            <w:lang w:val="en-US"/>
          </w:rPr>
          <w:t>agmr</w:t>
        </w:r>
        <w:proofErr w:type="spellEnd"/>
        <w:r w:rsidRPr="005921F2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5921F2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5921F2">
        <w:rPr>
          <w:rFonts w:ascii="Times New Roman" w:hAnsi="Times New Roman"/>
          <w:sz w:val="24"/>
          <w:szCs w:val="24"/>
        </w:rPr>
        <w:t>);</w:t>
      </w:r>
    </w:p>
    <w:p w:rsidR="005921F2" w:rsidRPr="005921F2" w:rsidRDefault="005921F2" w:rsidP="005921F2">
      <w:pPr>
        <w:numPr>
          <w:ilvl w:val="1"/>
          <w:numId w:val="17"/>
        </w:numPr>
        <w:tabs>
          <w:tab w:val="clear" w:pos="1440"/>
          <w:tab w:val="left" w:pos="993"/>
          <w:tab w:val="left" w:pos="1276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 xml:space="preserve">в отделе по культуре молодежной политике и спорту администрации </w:t>
      </w:r>
      <w:proofErr w:type="spellStart"/>
      <w:r w:rsidRPr="005921F2">
        <w:rPr>
          <w:rFonts w:ascii="Times New Roman" w:hAnsi="Times New Roman"/>
          <w:sz w:val="24"/>
          <w:szCs w:val="24"/>
        </w:rPr>
        <w:t>Городищенского</w:t>
      </w:r>
      <w:proofErr w:type="spellEnd"/>
      <w:r w:rsidRPr="005921F2">
        <w:rPr>
          <w:rFonts w:ascii="Times New Roman" w:hAnsi="Times New Roman"/>
          <w:sz w:val="24"/>
          <w:szCs w:val="24"/>
        </w:rPr>
        <w:t xml:space="preserve"> муниципального района при личном или письменном обращении по адресу: 403003, р. п. Городище, пл. 40 лет Сталинградской битвы, 1 или по телефону (884468) 3-58-40;</w:t>
      </w:r>
    </w:p>
    <w:p w:rsidR="005921F2" w:rsidRPr="005921F2" w:rsidRDefault="005921F2" w:rsidP="005921F2">
      <w:pPr>
        <w:numPr>
          <w:ilvl w:val="1"/>
          <w:numId w:val="17"/>
        </w:numPr>
        <w:tabs>
          <w:tab w:val="clear" w:pos="1440"/>
          <w:tab w:val="left" w:pos="993"/>
          <w:tab w:val="left" w:pos="1276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>непосредственно при личном или письменном обращении в Учреждения: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261"/>
        <w:gridCol w:w="3685"/>
        <w:gridCol w:w="2835"/>
      </w:tblGrid>
      <w:tr w:rsidR="005921F2" w:rsidRPr="005921F2" w:rsidTr="005921F2">
        <w:trPr>
          <w:trHeight w:val="74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1F2" w:rsidRPr="005921F2" w:rsidRDefault="005921F2" w:rsidP="005921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1F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Наименование учреждения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1F2" w:rsidRPr="005921F2" w:rsidRDefault="005921F2" w:rsidP="005921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1F2">
              <w:rPr>
                <w:rFonts w:ascii="Times New Roman" w:hAnsi="Times New Roman"/>
                <w:b/>
                <w:sz w:val="24"/>
                <w:szCs w:val="24"/>
              </w:rPr>
              <w:t>Юридический</w:t>
            </w:r>
          </w:p>
          <w:p w:rsidR="005921F2" w:rsidRPr="005921F2" w:rsidRDefault="005921F2" w:rsidP="005921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1F2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1F2" w:rsidRPr="005921F2" w:rsidRDefault="005921F2" w:rsidP="005921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1F2">
              <w:rPr>
                <w:rFonts w:ascii="Times New Roman" w:hAnsi="Times New Roman"/>
                <w:b/>
                <w:sz w:val="24"/>
                <w:szCs w:val="24"/>
              </w:rPr>
              <w:t xml:space="preserve">Контактный телефон,                        </w:t>
            </w:r>
            <w:r w:rsidRPr="005921F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e-mail</w:t>
            </w:r>
            <w:r w:rsidRPr="005921F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5921F2" w:rsidRPr="005921F2" w:rsidTr="005921F2">
        <w:trPr>
          <w:trHeight w:val="132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1F2" w:rsidRPr="005921F2" w:rsidRDefault="005921F2" w:rsidP="00592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1F2">
              <w:rPr>
                <w:rFonts w:ascii="Times New Roman" w:hAnsi="Times New Roman"/>
                <w:sz w:val="24"/>
                <w:szCs w:val="24"/>
              </w:rPr>
              <w:t>МБОУ ДОД «</w:t>
            </w:r>
            <w:proofErr w:type="spellStart"/>
            <w:r w:rsidRPr="005921F2">
              <w:rPr>
                <w:rFonts w:ascii="Times New Roman" w:hAnsi="Times New Roman"/>
                <w:sz w:val="24"/>
                <w:szCs w:val="24"/>
              </w:rPr>
              <w:t>Городищенская</w:t>
            </w:r>
            <w:proofErr w:type="spellEnd"/>
            <w:r w:rsidRPr="005921F2">
              <w:rPr>
                <w:rFonts w:ascii="Times New Roman" w:hAnsi="Times New Roman"/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1F2" w:rsidRPr="005921F2" w:rsidRDefault="005921F2" w:rsidP="00592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1F2">
              <w:rPr>
                <w:rFonts w:ascii="Times New Roman" w:hAnsi="Times New Roman"/>
                <w:sz w:val="24"/>
                <w:szCs w:val="24"/>
              </w:rPr>
              <w:t xml:space="preserve">403003, пл. 40 лет Сталинградской битвы, 3, р. п. Городище, </w:t>
            </w:r>
            <w:proofErr w:type="spellStart"/>
            <w:r w:rsidRPr="005921F2">
              <w:rPr>
                <w:rFonts w:ascii="Times New Roman" w:hAnsi="Times New Roman"/>
                <w:sz w:val="24"/>
                <w:szCs w:val="24"/>
              </w:rPr>
              <w:t>Городищенский</w:t>
            </w:r>
            <w:proofErr w:type="spellEnd"/>
          </w:p>
          <w:p w:rsidR="005921F2" w:rsidRPr="005921F2" w:rsidRDefault="005921F2" w:rsidP="00592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1F2">
              <w:rPr>
                <w:rFonts w:ascii="Times New Roman" w:hAnsi="Times New Roman"/>
                <w:sz w:val="24"/>
                <w:szCs w:val="24"/>
              </w:rPr>
              <w:t>район, Волгоградская область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1F2" w:rsidRPr="005921F2" w:rsidRDefault="005921F2" w:rsidP="00592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1F2">
              <w:rPr>
                <w:rFonts w:ascii="Times New Roman" w:hAnsi="Times New Roman"/>
                <w:sz w:val="24"/>
                <w:szCs w:val="24"/>
              </w:rPr>
              <w:t>8(84468) 3-40-75,</w:t>
            </w:r>
          </w:p>
          <w:p w:rsidR="005921F2" w:rsidRPr="005921F2" w:rsidRDefault="005921F2" w:rsidP="00592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1F2">
              <w:rPr>
                <w:rFonts w:ascii="Times New Roman" w:hAnsi="Times New Roman"/>
                <w:sz w:val="24"/>
                <w:szCs w:val="24"/>
              </w:rPr>
              <w:t xml:space="preserve">3-35-21 </w:t>
            </w:r>
          </w:p>
          <w:p w:rsidR="005921F2" w:rsidRPr="005921F2" w:rsidRDefault="005921F2" w:rsidP="00592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921F2">
              <w:rPr>
                <w:rFonts w:ascii="Times New Roman" w:hAnsi="Times New Roman"/>
                <w:sz w:val="24"/>
                <w:szCs w:val="24"/>
                <w:lang w:val="en-US"/>
              </w:rPr>
              <w:t>GORDSHI@yandex</w:t>
            </w:r>
            <w:proofErr w:type="spellEnd"/>
            <w:r w:rsidRPr="005921F2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5921F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921F2" w:rsidRPr="005921F2" w:rsidTr="005921F2">
        <w:trPr>
          <w:trHeight w:val="100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1F2" w:rsidRPr="005921F2" w:rsidRDefault="005921F2" w:rsidP="00592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1F2">
              <w:rPr>
                <w:rFonts w:ascii="Times New Roman" w:hAnsi="Times New Roman"/>
                <w:sz w:val="24"/>
                <w:szCs w:val="24"/>
              </w:rPr>
              <w:t>МБОУ ДОД «</w:t>
            </w:r>
            <w:proofErr w:type="spellStart"/>
            <w:r w:rsidRPr="005921F2">
              <w:rPr>
                <w:rFonts w:ascii="Times New Roman" w:hAnsi="Times New Roman"/>
                <w:sz w:val="24"/>
                <w:szCs w:val="24"/>
              </w:rPr>
              <w:t>Ерзовская</w:t>
            </w:r>
            <w:proofErr w:type="spellEnd"/>
            <w:r w:rsidRPr="005921F2">
              <w:rPr>
                <w:rFonts w:ascii="Times New Roman" w:hAnsi="Times New Roman"/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1F2" w:rsidRPr="005921F2" w:rsidRDefault="005921F2" w:rsidP="00592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1F2">
              <w:rPr>
                <w:rFonts w:ascii="Times New Roman" w:hAnsi="Times New Roman"/>
                <w:sz w:val="24"/>
                <w:szCs w:val="24"/>
              </w:rPr>
              <w:t xml:space="preserve">403010, ул. Молодежная кв-л. 4 ,  д. № 1, р. п. Ерзовка, </w:t>
            </w:r>
            <w:proofErr w:type="spellStart"/>
            <w:r w:rsidRPr="005921F2">
              <w:rPr>
                <w:rFonts w:ascii="Times New Roman" w:hAnsi="Times New Roman"/>
                <w:sz w:val="24"/>
                <w:szCs w:val="24"/>
              </w:rPr>
              <w:t>Городищенский</w:t>
            </w:r>
            <w:proofErr w:type="spellEnd"/>
          </w:p>
          <w:p w:rsidR="005921F2" w:rsidRPr="005921F2" w:rsidRDefault="005921F2" w:rsidP="00592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1F2">
              <w:rPr>
                <w:rFonts w:ascii="Times New Roman" w:hAnsi="Times New Roman"/>
                <w:sz w:val="24"/>
                <w:szCs w:val="24"/>
              </w:rPr>
              <w:t>район, Волгоградская область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1F2" w:rsidRPr="005921F2" w:rsidRDefault="005921F2" w:rsidP="005921F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1F2">
              <w:rPr>
                <w:rFonts w:ascii="Times New Roman" w:hAnsi="Times New Roman"/>
                <w:sz w:val="24"/>
                <w:szCs w:val="24"/>
              </w:rPr>
              <w:t>8(84468) 4-76-27</w:t>
            </w:r>
          </w:p>
          <w:p w:rsidR="005921F2" w:rsidRPr="005921F2" w:rsidRDefault="005921F2" w:rsidP="00592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21F2" w:rsidRPr="005921F2" w:rsidRDefault="005921F2" w:rsidP="00592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21F2">
              <w:rPr>
                <w:rFonts w:ascii="Times New Roman" w:hAnsi="Times New Roman"/>
                <w:sz w:val="24"/>
                <w:szCs w:val="24"/>
                <w:lang w:val="en-US"/>
              </w:rPr>
              <w:t>erzovskaydmsh</w:t>
            </w:r>
            <w:proofErr w:type="spellEnd"/>
            <w:r w:rsidRPr="005921F2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5921F2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921F2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5921F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921F2" w:rsidRPr="005921F2" w:rsidTr="005921F2">
        <w:trPr>
          <w:trHeight w:val="112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1F2" w:rsidRPr="005921F2" w:rsidRDefault="005921F2" w:rsidP="005921F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1F2">
              <w:rPr>
                <w:rFonts w:ascii="Times New Roman" w:hAnsi="Times New Roman"/>
                <w:sz w:val="24"/>
                <w:szCs w:val="24"/>
              </w:rPr>
              <w:t>МБОУ ДОД «</w:t>
            </w:r>
            <w:proofErr w:type="spellStart"/>
            <w:r w:rsidRPr="005921F2">
              <w:rPr>
                <w:rFonts w:ascii="Times New Roman" w:hAnsi="Times New Roman"/>
                <w:sz w:val="24"/>
                <w:szCs w:val="24"/>
              </w:rPr>
              <w:t>Новорогачинская</w:t>
            </w:r>
            <w:proofErr w:type="spellEnd"/>
            <w:r w:rsidRPr="005921F2">
              <w:rPr>
                <w:rFonts w:ascii="Times New Roman" w:hAnsi="Times New Roman"/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1F2" w:rsidRPr="005921F2" w:rsidRDefault="005921F2" w:rsidP="005921F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1F2">
              <w:rPr>
                <w:rFonts w:ascii="Times New Roman" w:hAnsi="Times New Roman"/>
                <w:sz w:val="24"/>
                <w:szCs w:val="24"/>
              </w:rPr>
              <w:t xml:space="preserve">403021, ул. Центральная, 3, </w:t>
            </w:r>
          </w:p>
          <w:p w:rsidR="005921F2" w:rsidRPr="005921F2" w:rsidRDefault="005921F2" w:rsidP="005921F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1F2">
              <w:rPr>
                <w:rFonts w:ascii="Times New Roman" w:hAnsi="Times New Roman"/>
                <w:sz w:val="24"/>
                <w:szCs w:val="24"/>
              </w:rPr>
              <w:t>р. п. Новый Рогачик,</w:t>
            </w:r>
          </w:p>
          <w:p w:rsidR="005921F2" w:rsidRPr="005921F2" w:rsidRDefault="005921F2" w:rsidP="005921F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21F2">
              <w:rPr>
                <w:rFonts w:ascii="Times New Roman" w:hAnsi="Times New Roman"/>
                <w:sz w:val="24"/>
                <w:szCs w:val="24"/>
              </w:rPr>
              <w:t>Городищенский</w:t>
            </w:r>
            <w:proofErr w:type="spellEnd"/>
            <w:r w:rsidRPr="005921F2">
              <w:rPr>
                <w:rFonts w:ascii="Times New Roman" w:hAnsi="Times New Roman"/>
                <w:sz w:val="24"/>
                <w:szCs w:val="24"/>
              </w:rPr>
              <w:t xml:space="preserve"> район, Волгоградская область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1F2" w:rsidRPr="005921F2" w:rsidRDefault="005921F2" w:rsidP="005921F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1F2">
              <w:rPr>
                <w:rFonts w:ascii="Times New Roman" w:hAnsi="Times New Roman"/>
                <w:sz w:val="24"/>
                <w:szCs w:val="24"/>
              </w:rPr>
              <w:t>8(84468) 4-43-96</w:t>
            </w:r>
          </w:p>
          <w:p w:rsidR="005921F2" w:rsidRPr="005921F2" w:rsidRDefault="005921F2" w:rsidP="005921F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21F2" w:rsidRPr="005921F2" w:rsidRDefault="005921F2" w:rsidP="005921F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5921F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novorogdmsh</w:t>
              </w:r>
              <w:r w:rsidRPr="005921F2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Pr="005921F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5921F2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5921F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5921F2" w:rsidRPr="005921F2" w:rsidRDefault="005921F2" w:rsidP="005921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21F2" w:rsidRPr="005921F2" w:rsidRDefault="005921F2" w:rsidP="005921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>1.3.2. Учреждения осуществляют прием Заявителей и консультирование по вопросам предоставления услуги по следующему графику:</w:t>
      </w:r>
    </w:p>
    <w:p w:rsidR="005921F2" w:rsidRPr="005921F2" w:rsidRDefault="005921F2" w:rsidP="005921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>Понедельник - пятница с 08.00 до 17.00, обед с 12.00 до 13.00.</w:t>
      </w:r>
    </w:p>
    <w:p w:rsidR="005921F2" w:rsidRPr="005921F2" w:rsidRDefault="005921F2" w:rsidP="005921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>Суббота, воскресенье – выходные дни.</w:t>
      </w:r>
    </w:p>
    <w:p w:rsidR="005921F2" w:rsidRPr="005921F2" w:rsidRDefault="005921F2" w:rsidP="005921F2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>1.3.3. Прием заявлений и документов на предоставление муниципальной услуги осуществляется в соответствии с режимом работы, установленном пунктом 1.3.2. настоящего административного регламента, по адресам, указанным в пункте 1.3.1. настоящего административного регламента.</w:t>
      </w:r>
    </w:p>
    <w:p w:rsidR="005921F2" w:rsidRPr="005921F2" w:rsidRDefault="005921F2" w:rsidP="005921F2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>1.3.4. Информирование по вопросам предоставления муниципальной услуги осуществляется должностными лицами Учреждений, участвующими в предоставлении муниципальной услуги.</w:t>
      </w:r>
    </w:p>
    <w:p w:rsidR="005921F2" w:rsidRPr="005921F2" w:rsidRDefault="005921F2" w:rsidP="005921F2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 xml:space="preserve">1.3.5. При ответах на телефонные звонки и устные </w:t>
      </w:r>
      <w:proofErr w:type="gramStart"/>
      <w:r w:rsidRPr="005921F2">
        <w:rPr>
          <w:rFonts w:ascii="Times New Roman" w:hAnsi="Times New Roman"/>
          <w:sz w:val="24"/>
          <w:szCs w:val="24"/>
        </w:rPr>
        <w:t>обращения</w:t>
      </w:r>
      <w:proofErr w:type="gramEnd"/>
      <w:r w:rsidRPr="005921F2">
        <w:rPr>
          <w:rFonts w:ascii="Times New Roman" w:hAnsi="Times New Roman"/>
          <w:sz w:val="24"/>
          <w:szCs w:val="24"/>
        </w:rPr>
        <w:t xml:space="preserve"> должностные лица Учреждений</w:t>
      </w:r>
      <w:r w:rsidRPr="005921F2">
        <w:rPr>
          <w:rFonts w:ascii="Times New Roman" w:hAnsi="Times New Roman"/>
          <w:i/>
          <w:sz w:val="24"/>
          <w:szCs w:val="24"/>
        </w:rPr>
        <w:t xml:space="preserve"> </w:t>
      </w:r>
      <w:r w:rsidRPr="005921F2">
        <w:rPr>
          <w:rFonts w:ascii="Times New Roman" w:hAnsi="Times New Roman"/>
          <w:sz w:val="24"/>
          <w:szCs w:val="24"/>
        </w:rPr>
        <w:t>подробно и в вежливой форме информируют Заявителя по интересующим его вопросам. Ответ на телефонный звонок должен начинаться с информации о наименовании Учреждения, фамилии, имени, отчества и должности специалиста, принявшего звонок.</w:t>
      </w:r>
    </w:p>
    <w:p w:rsidR="005921F2" w:rsidRPr="005921F2" w:rsidRDefault="005921F2" w:rsidP="005921F2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>1.3.6. С момента приема документов Заявитель имеет право получать сведения о ходе предоставления муниципальной услуги при личном обращении в Учреждение по телефону или посредством электронной почты. Заявителю предоставляются сведения о том, на стадии выполнения какой административной процедуры находится его запрос.</w:t>
      </w:r>
    </w:p>
    <w:p w:rsidR="005921F2" w:rsidRPr="005921F2" w:rsidRDefault="005921F2" w:rsidP="005921F2">
      <w:pPr>
        <w:pStyle w:val="ad"/>
        <w:tabs>
          <w:tab w:val="left" w:pos="127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5921F2" w:rsidRPr="005921F2" w:rsidRDefault="005921F2" w:rsidP="005921F2">
      <w:pPr>
        <w:pStyle w:val="ad"/>
        <w:tabs>
          <w:tab w:val="left" w:pos="1276"/>
        </w:tabs>
        <w:jc w:val="center"/>
        <w:rPr>
          <w:rFonts w:ascii="Times New Roman" w:hAnsi="Times New Roman"/>
          <w:b/>
          <w:sz w:val="24"/>
          <w:szCs w:val="24"/>
        </w:rPr>
      </w:pPr>
      <w:r w:rsidRPr="005921F2">
        <w:rPr>
          <w:rFonts w:ascii="Times New Roman" w:hAnsi="Times New Roman"/>
          <w:b/>
          <w:sz w:val="24"/>
          <w:szCs w:val="24"/>
        </w:rPr>
        <w:t>2. Стандарт предоставления муниципальной услуги</w:t>
      </w:r>
    </w:p>
    <w:p w:rsidR="005921F2" w:rsidRPr="005921F2" w:rsidRDefault="005921F2" w:rsidP="005921F2">
      <w:pPr>
        <w:pStyle w:val="ad"/>
        <w:tabs>
          <w:tab w:val="left" w:pos="1276"/>
        </w:tabs>
        <w:jc w:val="both"/>
        <w:rPr>
          <w:rFonts w:ascii="Times New Roman" w:hAnsi="Times New Roman"/>
          <w:sz w:val="24"/>
          <w:szCs w:val="24"/>
        </w:rPr>
      </w:pPr>
    </w:p>
    <w:p w:rsidR="005921F2" w:rsidRPr="005921F2" w:rsidRDefault="005921F2" w:rsidP="005921F2">
      <w:pPr>
        <w:pStyle w:val="ad"/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>2.1. Наименование муниципальной услуги.</w:t>
      </w:r>
    </w:p>
    <w:p w:rsidR="005921F2" w:rsidRPr="005921F2" w:rsidRDefault="005921F2" w:rsidP="005921F2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 xml:space="preserve">2.1.1. Наименование муниципальной услуги </w:t>
      </w:r>
      <w:r w:rsidRPr="005921F2">
        <w:rPr>
          <w:rFonts w:ascii="Times New Roman" w:hAnsi="Times New Roman"/>
          <w:b/>
          <w:bCs/>
          <w:sz w:val="24"/>
          <w:szCs w:val="24"/>
        </w:rPr>
        <w:t>– «</w:t>
      </w:r>
      <w:r w:rsidRPr="005921F2">
        <w:rPr>
          <w:rFonts w:ascii="Times New Roman" w:hAnsi="Times New Roman"/>
          <w:sz w:val="24"/>
          <w:szCs w:val="24"/>
        </w:rPr>
        <w:t>Организация предоставления услуг дополнительного образования детям в сфере культуры и искусства».</w:t>
      </w:r>
    </w:p>
    <w:p w:rsidR="005921F2" w:rsidRPr="005921F2" w:rsidRDefault="005921F2" w:rsidP="005921F2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>2.2. Наименование органа, непосредственно предоставляющего муниципальную услугу.</w:t>
      </w:r>
    </w:p>
    <w:p w:rsidR="005921F2" w:rsidRPr="005921F2" w:rsidRDefault="005921F2" w:rsidP="005921F2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 xml:space="preserve">Отдел по культуре молодежной политике и спорту администрации </w:t>
      </w:r>
      <w:proofErr w:type="spellStart"/>
      <w:r w:rsidRPr="005921F2">
        <w:rPr>
          <w:rFonts w:ascii="Times New Roman" w:hAnsi="Times New Roman"/>
          <w:sz w:val="24"/>
          <w:szCs w:val="24"/>
        </w:rPr>
        <w:t>Городищенского</w:t>
      </w:r>
      <w:proofErr w:type="spellEnd"/>
      <w:r w:rsidRPr="005921F2">
        <w:rPr>
          <w:rFonts w:ascii="Times New Roman" w:hAnsi="Times New Roman"/>
          <w:sz w:val="24"/>
          <w:szCs w:val="24"/>
        </w:rPr>
        <w:t xml:space="preserve"> муниципального района организует и контролирует деятельность Учреждений</w:t>
      </w:r>
      <w:r w:rsidRPr="005921F2">
        <w:rPr>
          <w:rFonts w:ascii="Times New Roman" w:hAnsi="Times New Roman"/>
          <w:color w:val="FF6600"/>
          <w:sz w:val="24"/>
          <w:szCs w:val="24"/>
        </w:rPr>
        <w:t xml:space="preserve"> </w:t>
      </w:r>
      <w:r w:rsidRPr="005921F2">
        <w:rPr>
          <w:rFonts w:ascii="Times New Roman" w:hAnsi="Times New Roman"/>
          <w:sz w:val="24"/>
          <w:szCs w:val="24"/>
        </w:rPr>
        <w:t>по вопросам оказания Услуги.</w:t>
      </w:r>
    </w:p>
    <w:p w:rsidR="005921F2" w:rsidRPr="005921F2" w:rsidRDefault="005921F2" w:rsidP="005921F2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>Муниципальная услуга предоставляется непосредственно муниципальными образовательными учреждениями дополнительного образования детей (в соответствии с      п. 1.3.1. настоящего Регламента).</w:t>
      </w:r>
    </w:p>
    <w:p w:rsidR="005921F2" w:rsidRPr="005921F2" w:rsidRDefault="005921F2" w:rsidP="005921F2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921F2" w:rsidRPr="005921F2" w:rsidRDefault="005921F2" w:rsidP="005921F2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lastRenderedPageBreak/>
        <w:t>2.3. Результат предоставления муниципальной услуги</w:t>
      </w:r>
    </w:p>
    <w:p w:rsidR="005921F2" w:rsidRPr="005921F2" w:rsidRDefault="005921F2" w:rsidP="005921F2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 xml:space="preserve">Конечным результатом предоставления муниципальной услуги является получение документа (Свидетельства) об образовании установленного образца, заверенного печатью Учреждения, на основании успешного освоения обучающимися образовательных программ и учебных планов образовательных программ, в том числе </w:t>
      </w:r>
      <w:proofErr w:type="spellStart"/>
      <w:r w:rsidRPr="005921F2">
        <w:rPr>
          <w:rFonts w:ascii="Times New Roman" w:hAnsi="Times New Roman"/>
          <w:sz w:val="24"/>
          <w:szCs w:val="24"/>
        </w:rPr>
        <w:t>предпрофессиональных</w:t>
      </w:r>
      <w:proofErr w:type="spellEnd"/>
      <w:r w:rsidRPr="005921F2">
        <w:rPr>
          <w:rFonts w:ascii="Times New Roman" w:hAnsi="Times New Roman"/>
          <w:sz w:val="24"/>
          <w:szCs w:val="24"/>
        </w:rPr>
        <w:t xml:space="preserve"> общеобразовательных в соответствии с лицензией. Лица, не завершившие обучение в соответствии с вышеназванными программами, реализуемыми Учреждениями, выдается справка установленного образца, заверенная печатью Учреждения.</w:t>
      </w:r>
    </w:p>
    <w:p w:rsidR="005921F2" w:rsidRPr="005921F2" w:rsidRDefault="005921F2" w:rsidP="005921F2">
      <w:pPr>
        <w:pStyle w:val="ad"/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>2.4. Срок предоставления муниципальной услуги</w:t>
      </w:r>
    </w:p>
    <w:p w:rsidR="005921F2" w:rsidRPr="005921F2" w:rsidRDefault="005921F2" w:rsidP="005921F2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 xml:space="preserve">2.4.1. Предоставление муниципальной услуги осуществляется с момента приема ребенка в Учреждение и до окончания обучения в соответствии с реализуемыми образовательными программами дополнительного образования детей, в том числе </w:t>
      </w:r>
      <w:proofErr w:type="spellStart"/>
      <w:r w:rsidRPr="005921F2">
        <w:rPr>
          <w:rFonts w:ascii="Times New Roman" w:hAnsi="Times New Roman"/>
          <w:sz w:val="24"/>
          <w:szCs w:val="24"/>
        </w:rPr>
        <w:t>предпрофессиональных</w:t>
      </w:r>
      <w:proofErr w:type="spellEnd"/>
      <w:r w:rsidRPr="005921F2">
        <w:rPr>
          <w:rFonts w:ascii="Times New Roman" w:hAnsi="Times New Roman"/>
          <w:sz w:val="24"/>
          <w:szCs w:val="24"/>
        </w:rPr>
        <w:t xml:space="preserve"> общеобразовательных в области соответствующего вида искусства (в соответствии с лицензией).</w:t>
      </w:r>
    </w:p>
    <w:p w:rsidR="005921F2" w:rsidRPr="005921F2" w:rsidRDefault="005921F2" w:rsidP="005921F2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>Сроки предоставления муниципальной услуги устанавливаются в соответствии с действующим законодательством, учебными планами и Уставом Учреждения и составляют 3-летние, 4-летние, 5-ти, 6-ти, или 7(8) -ми летние сроки обучения художественно-эстетической направленности и 5,6-ти, или 8(9)-</w:t>
      </w:r>
      <w:proofErr w:type="spellStart"/>
      <w:r w:rsidRPr="005921F2">
        <w:rPr>
          <w:rFonts w:ascii="Times New Roman" w:hAnsi="Times New Roman"/>
          <w:sz w:val="24"/>
          <w:szCs w:val="24"/>
        </w:rPr>
        <w:t>ти</w:t>
      </w:r>
      <w:proofErr w:type="spellEnd"/>
      <w:r w:rsidRPr="005921F2">
        <w:rPr>
          <w:rFonts w:ascii="Times New Roman" w:hAnsi="Times New Roman"/>
          <w:sz w:val="24"/>
          <w:szCs w:val="24"/>
        </w:rPr>
        <w:t xml:space="preserve"> летние сроки обучения по </w:t>
      </w:r>
      <w:proofErr w:type="spellStart"/>
      <w:r w:rsidRPr="005921F2">
        <w:rPr>
          <w:rFonts w:ascii="Times New Roman" w:hAnsi="Times New Roman"/>
          <w:sz w:val="24"/>
          <w:szCs w:val="24"/>
        </w:rPr>
        <w:t>предпрофессиональным</w:t>
      </w:r>
      <w:proofErr w:type="spellEnd"/>
      <w:r w:rsidRPr="005921F2">
        <w:rPr>
          <w:rFonts w:ascii="Times New Roman" w:hAnsi="Times New Roman"/>
          <w:sz w:val="24"/>
          <w:szCs w:val="24"/>
        </w:rPr>
        <w:t xml:space="preserve"> общеобразовательным программам в соответствии с федеральными государственными требованиями.</w:t>
      </w:r>
    </w:p>
    <w:p w:rsidR="005921F2" w:rsidRPr="005921F2" w:rsidRDefault="005921F2" w:rsidP="005921F2">
      <w:pPr>
        <w:tabs>
          <w:tab w:val="left" w:pos="1276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>2.5. Правовые основания для предоставления муниципальной услуги.</w:t>
      </w:r>
    </w:p>
    <w:p w:rsidR="005921F2" w:rsidRPr="005921F2" w:rsidRDefault="005921F2" w:rsidP="005921F2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>2.5.1. Предоставление муниципальной услуги осуществляется в соответствии со следующими нормативными правовыми актами:</w:t>
      </w:r>
    </w:p>
    <w:p w:rsidR="005921F2" w:rsidRPr="005921F2" w:rsidRDefault="005921F2" w:rsidP="005921F2">
      <w:pPr>
        <w:numPr>
          <w:ilvl w:val="0"/>
          <w:numId w:val="32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>Конституцией РФ от 12.12.1993;</w:t>
      </w:r>
    </w:p>
    <w:p w:rsidR="005921F2" w:rsidRPr="005921F2" w:rsidRDefault="005921F2" w:rsidP="005921F2">
      <w:pPr>
        <w:numPr>
          <w:ilvl w:val="0"/>
          <w:numId w:val="32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5921F2" w:rsidRPr="005921F2" w:rsidRDefault="005921F2" w:rsidP="005921F2">
      <w:pPr>
        <w:numPr>
          <w:ilvl w:val="0"/>
          <w:numId w:val="32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5921F2" w:rsidRPr="005921F2" w:rsidRDefault="005921F2" w:rsidP="005921F2">
      <w:pPr>
        <w:numPr>
          <w:ilvl w:val="0"/>
          <w:numId w:val="32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>Федеральным законом от 27.07.2006 № 152-ФЗ «О персональных данных»;</w:t>
      </w:r>
    </w:p>
    <w:p w:rsidR="005921F2" w:rsidRPr="005921F2" w:rsidRDefault="005921F2" w:rsidP="005921F2">
      <w:pPr>
        <w:numPr>
          <w:ilvl w:val="0"/>
          <w:numId w:val="32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921F2">
        <w:rPr>
          <w:rStyle w:val="af"/>
          <w:rFonts w:ascii="Times New Roman" w:hAnsi="Times New Roman"/>
          <w:b w:val="0"/>
          <w:sz w:val="24"/>
          <w:szCs w:val="24"/>
        </w:rPr>
        <w:t>Федеральным законом от 29.12.2012 N 273-ФЗ "Об образовании в Российской Федерации"</w:t>
      </w:r>
      <w:hyperlink r:id="rId11" w:tgtFrame="_self" w:history="1"/>
      <w:r w:rsidRPr="005921F2">
        <w:rPr>
          <w:rFonts w:ascii="Times New Roman" w:hAnsi="Times New Roman"/>
          <w:sz w:val="24"/>
          <w:szCs w:val="24"/>
        </w:rPr>
        <w:t>;</w:t>
      </w:r>
    </w:p>
    <w:p w:rsidR="005921F2" w:rsidRPr="005921F2" w:rsidRDefault="005921F2" w:rsidP="005921F2">
      <w:pPr>
        <w:numPr>
          <w:ilvl w:val="0"/>
          <w:numId w:val="3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>Федеральным законом № 123-ФЗ от 22.07.2008 «Технический регламент о требованиях пожарной безопасности»;</w:t>
      </w:r>
    </w:p>
    <w:p w:rsidR="005921F2" w:rsidRPr="005921F2" w:rsidRDefault="005921F2" w:rsidP="005921F2">
      <w:pPr>
        <w:numPr>
          <w:ilvl w:val="0"/>
          <w:numId w:val="3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 xml:space="preserve">Основами законодательства Российской Федерации о культуре, утвержденными </w:t>
      </w:r>
      <w:proofErr w:type="gramStart"/>
      <w:r w:rsidRPr="005921F2">
        <w:rPr>
          <w:rFonts w:ascii="Times New Roman" w:hAnsi="Times New Roman"/>
          <w:sz w:val="24"/>
          <w:szCs w:val="24"/>
        </w:rPr>
        <w:t>ВС</w:t>
      </w:r>
      <w:proofErr w:type="gramEnd"/>
      <w:r w:rsidRPr="005921F2">
        <w:rPr>
          <w:rFonts w:ascii="Times New Roman" w:hAnsi="Times New Roman"/>
          <w:sz w:val="24"/>
          <w:szCs w:val="24"/>
        </w:rPr>
        <w:t xml:space="preserve"> РФ 09.10.1992 N 3612-1;</w:t>
      </w:r>
    </w:p>
    <w:p w:rsidR="005921F2" w:rsidRPr="005921F2" w:rsidRDefault="005921F2" w:rsidP="005921F2">
      <w:pPr>
        <w:numPr>
          <w:ilvl w:val="0"/>
          <w:numId w:val="32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>Законом Российской Федерации от 07.02.1992 № 2300-1 «О защите прав потребителей»;</w:t>
      </w:r>
    </w:p>
    <w:p w:rsidR="005921F2" w:rsidRPr="005921F2" w:rsidRDefault="005921F2" w:rsidP="005921F2">
      <w:pPr>
        <w:numPr>
          <w:ilvl w:val="0"/>
          <w:numId w:val="32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>Законом Волгоградской области от 14.07.2008г. № 1737-ОД «О культуре и искусстве в Волгоградской области»;</w:t>
      </w:r>
    </w:p>
    <w:p w:rsidR="005921F2" w:rsidRPr="005921F2" w:rsidRDefault="005921F2" w:rsidP="005921F2">
      <w:pPr>
        <w:numPr>
          <w:ilvl w:val="0"/>
          <w:numId w:val="32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>Приказом Министерства образования и науки Российской Федерации от 29.08.2013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5921F2" w:rsidRPr="005921F2" w:rsidRDefault="005921F2" w:rsidP="005921F2">
      <w:pPr>
        <w:numPr>
          <w:ilvl w:val="0"/>
          <w:numId w:val="32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 xml:space="preserve">Постановлением Главного государственного санитарного врача Российской Федерации от 04.07.2014 № 41 "Об утверждении </w:t>
      </w:r>
      <w:proofErr w:type="spellStart"/>
      <w:r w:rsidRPr="005921F2">
        <w:rPr>
          <w:rFonts w:ascii="Times New Roman" w:hAnsi="Times New Roman"/>
          <w:sz w:val="24"/>
          <w:szCs w:val="24"/>
        </w:rPr>
        <w:t>СанПиН</w:t>
      </w:r>
      <w:proofErr w:type="spellEnd"/>
      <w:r w:rsidRPr="005921F2">
        <w:rPr>
          <w:rFonts w:ascii="Times New Roman" w:hAnsi="Times New Roman"/>
          <w:sz w:val="24"/>
          <w:szCs w:val="24"/>
        </w:rPr>
        <w:t xml:space="preserve"> 2.4.4.3172-14 "Санитарно-эпидемиологические требования к устройству, содержанию и организации </w:t>
      </w:r>
      <w:proofErr w:type="gramStart"/>
      <w:r w:rsidRPr="005921F2">
        <w:rPr>
          <w:rFonts w:ascii="Times New Roman" w:hAnsi="Times New Roman"/>
          <w:sz w:val="24"/>
          <w:szCs w:val="24"/>
        </w:rPr>
        <w:t>режима работы образовательных организаций дополнительного образования детей</w:t>
      </w:r>
      <w:proofErr w:type="gramEnd"/>
      <w:r w:rsidRPr="005921F2">
        <w:rPr>
          <w:rFonts w:ascii="Times New Roman" w:hAnsi="Times New Roman"/>
          <w:sz w:val="24"/>
          <w:szCs w:val="24"/>
        </w:rPr>
        <w:t>";</w:t>
      </w:r>
    </w:p>
    <w:p w:rsidR="005921F2" w:rsidRPr="005921F2" w:rsidRDefault="005921F2" w:rsidP="005921F2">
      <w:pPr>
        <w:numPr>
          <w:ilvl w:val="0"/>
          <w:numId w:val="32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>Концепцией развития образования в сфере культуры и искусства в Российской Федерации на 2008-2015 годы;</w:t>
      </w:r>
    </w:p>
    <w:p w:rsidR="005921F2" w:rsidRPr="005921F2" w:rsidRDefault="005921F2" w:rsidP="005921F2">
      <w:pPr>
        <w:numPr>
          <w:ilvl w:val="0"/>
          <w:numId w:val="32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Pr="005921F2">
          <w:rPr>
            <w:rFonts w:ascii="Times New Roman" w:hAnsi="Times New Roman"/>
            <w:sz w:val="24"/>
            <w:szCs w:val="24"/>
          </w:rPr>
          <w:t xml:space="preserve">Приказом </w:t>
        </w:r>
        <w:proofErr w:type="spellStart"/>
        <w:r w:rsidRPr="005921F2">
          <w:rPr>
            <w:rFonts w:ascii="Times New Roman" w:hAnsi="Times New Roman"/>
            <w:sz w:val="24"/>
            <w:szCs w:val="24"/>
          </w:rPr>
          <w:t>Рособрнадзора</w:t>
        </w:r>
        <w:proofErr w:type="spellEnd"/>
        <w:r w:rsidRPr="005921F2">
          <w:rPr>
            <w:rFonts w:ascii="Times New Roman" w:hAnsi="Times New Roman"/>
            <w:sz w:val="24"/>
            <w:szCs w:val="24"/>
          </w:rPr>
          <w:t xml:space="preserve"> от 29.05.2014 №785</w:t>
        </w:r>
      </w:hyperlink>
      <w:r w:rsidRPr="005921F2">
        <w:rPr>
          <w:rFonts w:ascii="Times New Roman" w:hAnsi="Times New Roman"/>
          <w:sz w:val="24"/>
          <w:szCs w:val="24"/>
        </w:rPr>
        <w:t> "Об утверждении требований к структуре официального сайта образовательной организации в информационно-</w:t>
      </w:r>
      <w:r w:rsidRPr="005921F2">
        <w:rPr>
          <w:rFonts w:ascii="Times New Roman" w:hAnsi="Times New Roman"/>
          <w:sz w:val="24"/>
          <w:szCs w:val="24"/>
        </w:rPr>
        <w:lastRenderedPageBreak/>
        <w:t xml:space="preserve">телекоммуникационной сети "Интернет" и формату представления на нем информации"; </w:t>
      </w:r>
    </w:p>
    <w:p w:rsidR="005921F2" w:rsidRPr="005921F2" w:rsidRDefault="005921F2" w:rsidP="005921F2">
      <w:pPr>
        <w:numPr>
          <w:ilvl w:val="0"/>
          <w:numId w:val="32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 xml:space="preserve">Уставом </w:t>
      </w:r>
      <w:proofErr w:type="spellStart"/>
      <w:r w:rsidRPr="005921F2">
        <w:rPr>
          <w:rFonts w:ascii="Times New Roman" w:hAnsi="Times New Roman"/>
          <w:sz w:val="24"/>
          <w:szCs w:val="24"/>
        </w:rPr>
        <w:t>Городищенского</w:t>
      </w:r>
      <w:proofErr w:type="spellEnd"/>
      <w:r w:rsidRPr="005921F2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области, принятым Решением </w:t>
      </w:r>
      <w:proofErr w:type="spellStart"/>
      <w:r w:rsidRPr="005921F2">
        <w:rPr>
          <w:rFonts w:ascii="Times New Roman" w:hAnsi="Times New Roman"/>
          <w:sz w:val="24"/>
          <w:szCs w:val="24"/>
        </w:rPr>
        <w:t>Городищенской</w:t>
      </w:r>
      <w:proofErr w:type="spellEnd"/>
      <w:r w:rsidRPr="005921F2">
        <w:rPr>
          <w:rFonts w:ascii="Times New Roman" w:hAnsi="Times New Roman"/>
          <w:sz w:val="24"/>
          <w:szCs w:val="24"/>
        </w:rPr>
        <w:t xml:space="preserve"> районной Думы Волгоградской области от 29 июня 2005г. № 847;</w:t>
      </w:r>
    </w:p>
    <w:p w:rsidR="005921F2" w:rsidRPr="005921F2" w:rsidRDefault="005921F2" w:rsidP="005921F2">
      <w:pPr>
        <w:numPr>
          <w:ilvl w:val="0"/>
          <w:numId w:val="32"/>
        </w:numPr>
        <w:tabs>
          <w:tab w:val="left" w:pos="993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>Уставом МБОУ ДОД «</w:t>
      </w:r>
      <w:proofErr w:type="spellStart"/>
      <w:r w:rsidRPr="005921F2">
        <w:rPr>
          <w:rFonts w:ascii="Times New Roman" w:hAnsi="Times New Roman"/>
          <w:sz w:val="24"/>
          <w:szCs w:val="24"/>
        </w:rPr>
        <w:t>Городищенская</w:t>
      </w:r>
      <w:proofErr w:type="spellEnd"/>
      <w:r w:rsidRPr="005921F2">
        <w:rPr>
          <w:rFonts w:ascii="Times New Roman" w:hAnsi="Times New Roman"/>
          <w:sz w:val="24"/>
          <w:szCs w:val="24"/>
        </w:rPr>
        <w:t xml:space="preserve"> детская школа искусств»;</w:t>
      </w:r>
    </w:p>
    <w:p w:rsidR="005921F2" w:rsidRPr="005921F2" w:rsidRDefault="005921F2" w:rsidP="005921F2">
      <w:pPr>
        <w:numPr>
          <w:ilvl w:val="0"/>
          <w:numId w:val="32"/>
        </w:numPr>
        <w:tabs>
          <w:tab w:val="left" w:pos="993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>Уставом МБОУ ДОД «</w:t>
      </w:r>
      <w:proofErr w:type="spellStart"/>
      <w:r w:rsidRPr="005921F2">
        <w:rPr>
          <w:rFonts w:ascii="Times New Roman" w:hAnsi="Times New Roman"/>
          <w:sz w:val="24"/>
          <w:szCs w:val="24"/>
        </w:rPr>
        <w:t>Ерзовская</w:t>
      </w:r>
      <w:proofErr w:type="spellEnd"/>
      <w:r w:rsidRPr="005921F2">
        <w:rPr>
          <w:rFonts w:ascii="Times New Roman" w:hAnsi="Times New Roman"/>
          <w:sz w:val="24"/>
          <w:szCs w:val="24"/>
        </w:rPr>
        <w:t xml:space="preserve"> детская школа искусств»;</w:t>
      </w:r>
    </w:p>
    <w:p w:rsidR="005921F2" w:rsidRPr="005921F2" w:rsidRDefault="005921F2" w:rsidP="005921F2">
      <w:pPr>
        <w:numPr>
          <w:ilvl w:val="0"/>
          <w:numId w:val="32"/>
        </w:numPr>
        <w:tabs>
          <w:tab w:val="left" w:pos="993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>Уставом МБОУ ДОД «</w:t>
      </w:r>
      <w:proofErr w:type="spellStart"/>
      <w:r w:rsidRPr="005921F2">
        <w:rPr>
          <w:rFonts w:ascii="Times New Roman" w:hAnsi="Times New Roman"/>
          <w:sz w:val="24"/>
          <w:szCs w:val="24"/>
        </w:rPr>
        <w:t>Новорогачинская</w:t>
      </w:r>
      <w:proofErr w:type="spellEnd"/>
      <w:r w:rsidRPr="005921F2">
        <w:rPr>
          <w:rFonts w:ascii="Times New Roman" w:hAnsi="Times New Roman"/>
          <w:sz w:val="24"/>
          <w:szCs w:val="24"/>
        </w:rPr>
        <w:t xml:space="preserve"> детская школа искусств».</w:t>
      </w:r>
    </w:p>
    <w:p w:rsidR="005921F2" w:rsidRPr="005921F2" w:rsidRDefault="005921F2" w:rsidP="005921F2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5921F2" w:rsidRPr="005921F2" w:rsidRDefault="005921F2" w:rsidP="005921F2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>2.6.1. Для получения муниципальной услуги необходимо представить следующие документы:</w:t>
      </w:r>
    </w:p>
    <w:p w:rsidR="005921F2" w:rsidRPr="005921F2" w:rsidRDefault="005921F2" w:rsidP="005921F2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>заявление от родителей или законных представителей (в соответствии с Приложением 1 к настоящему регламенту);</w:t>
      </w:r>
    </w:p>
    <w:p w:rsidR="005921F2" w:rsidRPr="005921F2" w:rsidRDefault="005921F2" w:rsidP="005921F2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>документ, удостоверяющий личность;</w:t>
      </w:r>
    </w:p>
    <w:p w:rsidR="005921F2" w:rsidRPr="005921F2" w:rsidRDefault="005921F2" w:rsidP="005921F2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>копию свидетельства о рождении ребенка;</w:t>
      </w:r>
    </w:p>
    <w:p w:rsidR="005921F2" w:rsidRPr="005921F2" w:rsidRDefault="005921F2" w:rsidP="005921F2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>медицинское заключение о состоянии здоровья ребенка и возможности посещать  Учреждение;</w:t>
      </w:r>
    </w:p>
    <w:p w:rsidR="005921F2" w:rsidRPr="005921F2" w:rsidRDefault="005921F2" w:rsidP="005921F2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>2 фотографии ребенка (3х4);</w:t>
      </w:r>
    </w:p>
    <w:p w:rsidR="005921F2" w:rsidRPr="005921F2" w:rsidRDefault="005921F2" w:rsidP="005921F2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>согласие на обработку персональных данных (в соответствии с Приложением 3 к настоящему регламенту).</w:t>
      </w:r>
    </w:p>
    <w:p w:rsidR="005921F2" w:rsidRPr="005921F2" w:rsidRDefault="005921F2" w:rsidP="005921F2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>2.6.2. От Заявителя не вправе требовать:</w:t>
      </w:r>
    </w:p>
    <w:p w:rsidR="005921F2" w:rsidRPr="005921F2" w:rsidRDefault="005921F2" w:rsidP="005921F2">
      <w:pPr>
        <w:numPr>
          <w:ilvl w:val="0"/>
          <w:numId w:val="19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нормативно-правовыми актами, регулирующими отношения, возникающие в связи с предоставлением муниципальной услуги;</w:t>
      </w:r>
    </w:p>
    <w:p w:rsidR="005921F2" w:rsidRPr="005921F2" w:rsidRDefault="005921F2" w:rsidP="005921F2">
      <w:pPr>
        <w:numPr>
          <w:ilvl w:val="0"/>
          <w:numId w:val="19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921F2">
        <w:rPr>
          <w:rFonts w:ascii="Times New Roman" w:hAnsi="Times New Roman"/>
          <w:sz w:val="24"/>
          <w:szCs w:val="24"/>
        </w:rPr>
        <w:t>предоставление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нормативно-правовыми актами Российской Федерации, нормативными правовыми актами Волгоградской области, муниципальными правовыми актами и могут быть получены в рамках межведомственного информационного взаимодействия, за исключением документов, указанных в части 6 статьи 7 Федерального закона от 27.07.2010 № 210-ФЗ «Об организации предоставления</w:t>
      </w:r>
      <w:proofErr w:type="gramEnd"/>
      <w:r w:rsidRPr="005921F2">
        <w:rPr>
          <w:rFonts w:ascii="Times New Roman" w:hAnsi="Times New Roman"/>
          <w:sz w:val="24"/>
          <w:szCs w:val="24"/>
        </w:rPr>
        <w:t xml:space="preserve"> государственных и муниципальных услуг».</w:t>
      </w:r>
    </w:p>
    <w:p w:rsidR="005921F2" w:rsidRPr="005921F2" w:rsidRDefault="005921F2" w:rsidP="005921F2">
      <w:pPr>
        <w:numPr>
          <w:ilvl w:val="0"/>
          <w:numId w:val="19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>представление документов, не предусмотренных настоящим административным регламентом.</w:t>
      </w:r>
    </w:p>
    <w:p w:rsidR="005921F2" w:rsidRPr="005921F2" w:rsidRDefault="005921F2" w:rsidP="005921F2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5921F2" w:rsidRPr="005921F2" w:rsidRDefault="005921F2" w:rsidP="005921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>2.7.1. Заявителю может быть отказано в приеме документов для предоставления муниципальной услуги в следующих случаях:</w:t>
      </w:r>
    </w:p>
    <w:p w:rsidR="005921F2" w:rsidRPr="005921F2" w:rsidRDefault="005921F2" w:rsidP="005921F2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>Заявителем предоставлен неполный комплект документов для получения муниципальной услуги;</w:t>
      </w:r>
    </w:p>
    <w:p w:rsidR="005921F2" w:rsidRPr="005921F2" w:rsidRDefault="005921F2" w:rsidP="005921F2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>Заявителем предоставлены документы, содержащие противоречивые сведения или не соответствующие требованиям, установленным действующим законодательством. В данном случае документы возвращаются Заявителю для устранения выявленных в них ошибок или противоречий.</w:t>
      </w:r>
    </w:p>
    <w:p w:rsidR="005921F2" w:rsidRPr="005921F2" w:rsidRDefault="005921F2" w:rsidP="005921F2">
      <w:pPr>
        <w:pStyle w:val="ad"/>
        <w:tabs>
          <w:tab w:val="left" w:pos="993"/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>2.8. Исчерпывающий перечень оснований для отказа в предоставлении муниципальной услуги.</w:t>
      </w:r>
    </w:p>
    <w:p w:rsidR="005921F2" w:rsidRPr="005921F2" w:rsidRDefault="005921F2" w:rsidP="005921F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lastRenderedPageBreak/>
        <w:t>2.8.1. В оказании муниципальной услуги может быть отказано по следующим основаниям:</w:t>
      </w:r>
    </w:p>
    <w:p w:rsidR="005921F2" w:rsidRPr="005921F2" w:rsidRDefault="005921F2" w:rsidP="005921F2">
      <w:pPr>
        <w:pStyle w:val="ad"/>
        <w:numPr>
          <w:ilvl w:val="0"/>
          <w:numId w:val="22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>смена места жительства Получателя услуги, по заявлению Заявителя;</w:t>
      </w:r>
    </w:p>
    <w:p w:rsidR="005921F2" w:rsidRPr="005921F2" w:rsidRDefault="005921F2" w:rsidP="005921F2">
      <w:pPr>
        <w:numPr>
          <w:ilvl w:val="0"/>
          <w:numId w:val="22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>неудовлетворительный результат при прохождении вступительных экзаменов;</w:t>
      </w:r>
    </w:p>
    <w:p w:rsidR="005921F2" w:rsidRPr="005921F2" w:rsidRDefault="005921F2" w:rsidP="005921F2">
      <w:pPr>
        <w:pStyle w:val="ad"/>
        <w:numPr>
          <w:ilvl w:val="0"/>
          <w:numId w:val="22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>невыполнение Заявителем учебного плана или нарушение правил внутреннего распорядка;</w:t>
      </w:r>
    </w:p>
    <w:p w:rsidR="005921F2" w:rsidRPr="005921F2" w:rsidRDefault="005921F2" w:rsidP="005921F2">
      <w:pPr>
        <w:numPr>
          <w:ilvl w:val="0"/>
          <w:numId w:val="22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>грубое неоднократное нарушение Устава Учреждения;</w:t>
      </w:r>
    </w:p>
    <w:p w:rsidR="005921F2" w:rsidRPr="005921F2" w:rsidRDefault="005921F2" w:rsidP="005921F2">
      <w:pPr>
        <w:numPr>
          <w:ilvl w:val="0"/>
          <w:numId w:val="22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>отсутствие мест в Учреждении.</w:t>
      </w:r>
    </w:p>
    <w:p w:rsidR="005921F2" w:rsidRPr="005921F2" w:rsidRDefault="005921F2" w:rsidP="005921F2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>2.8.2. Оказание муниципальной услуги может быть приостановлено по следующим основаниям:</w:t>
      </w:r>
    </w:p>
    <w:p w:rsidR="005921F2" w:rsidRPr="005921F2" w:rsidRDefault="005921F2" w:rsidP="005921F2">
      <w:pPr>
        <w:pStyle w:val="ad"/>
        <w:numPr>
          <w:ilvl w:val="0"/>
          <w:numId w:val="21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>собственная инициатива обучающегося при наличии согласия его родителей, законных представителей (академический отпуск по уважительным причинам);</w:t>
      </w:r>
    </w:p>
    <w:p w:rsidR="005921F2" w:rsidRPr="005921F2" w:rsidRDefault="005921F2" w:rsidP="005921F2">
      <w:pPr>
        <w:pStyle w:val="ad"/>
        <w:numPr>
          <w:ilvl w:val="0"/>
          <w:numId w:val="21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>невозможность по состоянию здоровья временно продолжать обучение;</w:t>
      </w:r>
    </w:p>
    <w:p w:rsidR="005921F2" w:rsidRPr="005921F2" w:rsidRDefault="005921F2" w:rsidP="005921F2">
      <w:pPr>
        <w:numPr>
          <w:ilvl w:val="0"/>
          <w:numId w:val="21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 xml:space="preserve">на период карантина или прекращения занятий по погодно-климатическим условиям; </w:t>
      </w:r>
    </w:p>
    <w:p w:rsidR="005921F2" w:rsidRPr="005921F2" w:rsidRDefault="005921F2" w:rsidP="005921F2">
      <w:pPr>
        <w:numPr>
          <w:ilvl w:val="0"/>
          <w:numId w:val="21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color w:val="000000"/>
          <w:sz w:val="24"/>
          <w:szCs w:val="24"/>
        </w:rPr>
        <w:t xml:space="preserve">при наличии соответствующего заявления Получателя муниципальной услуги </w:t>
      </w:r>
      <w:r w:rsidRPr="005921F2">
        <w:rPr>
          <w:rFonts w:ascii="Times New Roman" w:hAnsi="Times New Roman"/>
          <w:sz w:val="24"/>
          <w:szCs w:val="24"/>
        </w:rPr>
        <w:t>на период санаторно-курортного лечения ребенка.</w:t>
      </w:r>
    </w:p>
    <w:p w:rsidR="005921F2" w:rsidRPr="005921F2" w:rsidRDefault="005921F2" w:rsidP="005921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>2.9.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5921F2" w:rsidRPr="005921F2" w:rsidRDefault="005921F2" w:rsidP="005921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>Муниципальная услуга оказывается бесплатно на основании Договора о сотрудничестве между Учреждением и родителями обучающегося (законными представителями).</w:t>
      </w:r>
    </w:p>
    <w:p w:rsidR="005921F2" w:rsidRPr="005921F2" w:rsidRDefault="005921F2" w:rsidP="005921F2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5921F2" w:rsidRPr="005921F2" w:rsidRDefault="005921F2" w:rsidP="005921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>2.10.1.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15 минут.</w:t>
      </w:r>
    </w:p>
    <w:p w:rsidR="005921F2" w:rsidRPr="005921F2" w:rsidRDefault="005921F2" w:rsidP="005921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>2.11. Срок регистрации запроса Заявителя о предоставлении муниципальной услуги</w:t>
      </w:r>
    </w:p>
    <w:p w:rsidR="005921F2" w:rsidRPr="005921F2" w:rsidRDefault="005921F2" w:rsidP="005921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>2.11.1. Срок регистрации запроса Заявителя о предоставлении муниципальной составляет не более 15 минут.</w:t>
      </w:r>
    </w:p>
    <w:p w:rsidR="005921F2" w:rsidRPr="005921F2" w:rsidRDefault="005921F2" w:rsidP="005921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5921F2" w:rsidRPr="005921F2" w:rsidRDefault="005921F2" w:rsidP="005921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>2.12.1. Помещения для предоставления муниципальной услуги размещаются в пригодном для обучения здании, в соответствии с санитарно-эпидемиологическими требованиями (</w:t>
      </w:r>
      <w:proofErr w:type="spellStart"/>
      <w:r w:rsidRPr="005921F2">
        <w:rPr>
          <w:rFonts w:ascii="Times New Roman" w:hAnsi="Times New Roman"/>
          <w:sz w:val="24"/>
          <w:szCs w:val="24"/>
        </w:rPr>
        <w:t>СанПиН</w:t>
      </w:r>
      <w:proofErr w:type="spellEnd"/>
      <w:r w:rsidRPr="005921F2">
        <w:rPr>
          <w:rFonts w:ascii="Times New Roman" w:hAnsi="Times New Roman"/>
          <w:sz w:val="24"/>
          <w:szCs w:val="24"/>
        </w:rPr>
        <w:t xml:space="preserve"> 2.4.4.3172-14) и оборудованным отдельным входом.</w:t>
      </w:r>
    </w:p>
    <w:p w:rsidR="005921F2" w:rsidRPr="005921F2" w:rsidRDefault="005921F2" w:rsidP="005921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>2.12.2. Вход в здание оформлено вывеской, содержащей полное название Учреждения.</w:t>
      </w:r>
    </w:p>
    <w:p w:rsidR="005921F2" w:rsidRPr="005921F2" w:rsidRDefault="005921F2" w:rsidP="005921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>2.12.3. Вход и выход из помещения для предоставления муниципальной услуги оборудован соответствующими указателями.</w:t>
      </w:r>
    </w:p>
    <w:p w:rsidR="005921F2" w:rsidRPr="005921F2" w:rsidRDefault="005921F2" w:rsidP="005921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>2.12.4. В помещениях, предназначенных для предоставления муниципальной услуги, на видном месте расположены схемы размещения средств пожаротушения и путей эвакуации обучающихся, посетителей и работников Учреждения.</w:t>
      </w:r>
    </w:p>
    <w:p w:rsidR="005921F2" w:rsidRPr="005921F2" w:rsidRDefault="005921F2" w:rsidP="005921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>2.12.5. В здании Учреждения предусмотрены следующие помещения:</w:t>
      </w:r>
    </w:p>
    <w:p w:rsidR="005921F2" w:rsidRPr="005921F2" w:rsidRDefault="005921F2" w:rsidP="005921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>Основные помещения:</w:t>
      </w:r>
    </w:p>
    <w:p w:rsidR="005921F2" w:rsidRPr="005921F2" w:rsidRDefault="005921F2" w:rsidP="005921F2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lastRenderedPageBreak/>
        <w:t>учебные помещения (классы для групповых и индивидуальных занятий);</w:t>
      </w:r>
    </w:p>
    <w:p w:rsidR="005921F2" w:rsidRPr="005921F2" w:rsidRDefault="005921F2" w:rsidP="005921F2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>специализированные помещения (актовый зал, хореографические залы, студии);</w:t>
      </w:r>
    </w:p>
    <w:p w:rsidR="005921F2" w:rsidRPr="005921F2" w:rsidRDefault="005921F2" w:rsidP="005921F2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>бухгалтерия.</w:t>
      </w:r>
    </w:p>
    <w:p w:rsidR="005921F2" w:rsidRPr="005921F2" w:rsidRDefault="005921F2" w:rsidP="005921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>Дополнительные помещения:</w:t>
      </w:r>
    </w:p>
    <w:p w:rsidR="005921F2" w:rsidRPr="005921F2" w:rsidRDefault="005921F2" w:rsidP="005921F2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>гардеробная;</w:t>
      </w:r>
    </w:p>
    <w:p w:rsidR="005921F2" w:rsidRPr="005921F2" w:rsidRDefault="005921F2" w:rsidP="005921F2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>библиотека;</w:t>
      </w:r>
    </w:p>
    <w:p w:rsidR="005921F2" w:rsidRPr="005921F2" w:rsidRDefault="005921F2" w:rsidP="005921F2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>хранилище для инструментов;</w:t>
      </w:r>
    </w:p>
    <w:p w:rsidR="005921F2" w:rsidRPr="005921F2" w:rsidRDefault="005921F2" w:rsidP="005921F2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>костюмерная;</w:t>
      </w:r>
    </w:p>
    <w:p w:rsidR="005921F2" w:rsidRPr="005921F2" w:rsidRDefault="005921F2" w:rsidP="005921F2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>подсобные помещения.</w:t>
      </w:r>
    </w:p>
    <w:p w:rsidR="005921F2" w:rsidRPr="005921F2" w:rsidRDefault="005921F2" w:rsidP="005921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 xml:space="preserve">2.12.6. Помещения для предоставления муниципальной услуги обеспечены необходимым оборудованием: </w:t>
      </w:r>
    </w:p>
    <w:p w:rsidR="005921F2" w:rsidRPr="005921F2" w:rsidRDefault="005921F2" w:rsidP="005921F2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>музыкальными инструментами (срок износа не выше нормативного);</w:t>
      </w:r>
    </w:p>
    <w:p w:rsidR="005921F2" w:rsidRPr="005921F2" w:rsidRDefault="005921F2" w:rsidP="005921F2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>оборудованием и материалами для художественного творчества;</w:t>
      </w:r>
    </w:p>
    <w:p w:rsidR="005921F2" w:rsidRPr="005921F2" w:rsidRDefault="005921F2" w:rsidP="005921F2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>компьютерами, средствами связи, включая Интернет;</w:t>
      </w:r>
    </w:p>
    <w:p w:rsidR="005921F2" w:rsidRPr="005921F2" w:rsidRDefault="005921F2" w:rsidP="005921F2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>оргтехникой, аудио- и видеотехникой;</w:t>
      </w:r>
    </w:p>
    <w:p w:rsidR="005921F2" w:rsidRPr="005921F2" w:rsidRDefault="005921F2" w:rsidP="005921F2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>оборудованием и оснащением в зависимости от направленности и специфики реализуемых образовательных программ;</w:t>
      </w:r>
    </w:p>
    <w:p w:rsidR="005921F2" w:rsidRPr="005921F2" w:rsidRDefault="005921F2" w:rsidP="005921F2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>канцелярскими принадлежностями;</w:t>
      </w:r>
    </w:p>
    <w:p w:rsidR="005921F2" w:rsidRPr="005921F2" w:rsidRDefault="005921F2" w:rsidP="005921F2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>информационными и методическими материалами;</w:t>
      </w:r>
    </w:p>
    <w:p w:rsidR="005921F2" w:rsidRPr="005921F2" w:rsidRDefault="005921F2" w:rsidP="005921F2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 xml:space="preserve">наглядной информацией; </w:t>
      </w:r>
    </w:p>
    <w:p w:rsidR="005921F2" w:rsidRPr="005921F2" w:rsidRDefault="005921F2" w:rsidP="005921F2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 xml:space="preserve">мебелью; </w:t>
      </w:r>
    </w:p>
    <w:p w:rsidR="005921F2" w:rsidRPr="005921F2" w:rsidRDefault="005921F2" w:rsidP="005921F2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>средствами пожаротушения и оповещения о возникновении чрезвычайной ситуации;</w:t>
      </w:r>
    </w:p>
    <w:p w:rsidR="005921F2" w:rsidRPr="005921F2" w:rsidRDefault="005921F2" w:rsidP="005921F2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>средствами пожарной сигнализации – «тревожными кнопками».</w:t>
      </w:r>
    </w:p>
    <w:p w:rsidR="005921F2" w:rsidRPr="005921F2" w:rsidRDefault="005921F2" w:rsidP="005921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>2.12.7. В местах предоставления муниципальной услуги предусмотрено оборудование доступных мест общего пользования (туалетов).</w:t>
      </w:r>
    </w:p>
    <w:p w:rsidR="005921F2" w:rsidRPr="005921F2" w:rsidRDefault="005921F2" w:rsidP="005921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 xml:space="preserve">2.12.8. Места предоставления муниципальной услуги оборудованы с учетом комфортности предоставления муниципальных услуг и требований </w:t>
      </w:r>
      <w:proofErr w:type="spellStart"/>
      <w:r w:rsidRPr="005921F2">
        <w:rPr>
          <w:rFonts w:ascii="Times New Roman" w:hAnsi="Times New Roman"/>
          <w:sz w:val="24"/>
          <w:szCs w:val="24"/>
        </w:rPr>
        <w:t>СанПиН</w:t>
      </w:r>
      <w:proofErr w:type="spellEnd"/>
      <w:r w:rsidRPr="005921F2">
        <w:rPr>
          <w:rFonts w:ascii="Times New Roman" w:hAnsi="Times New Roman"/>
          <w:sz w:val="24"/>
          <w:szCs w:val="24"/>
        </w:rPr>
        <w:t>.</w:t>
      </w:r>
    </w:p>
    <w:p w:rsidR="005921F2" w:rsidRPr="005921F2" w:rsidRDefault="005921F2" w:rsidP="005921F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>2.12.9. Рабочие места работников Учреждения оснащены табличками с указанием фамилии, имени, отчества и должности.</w:t>
      </w:r>
    </w:p>
    <w:p w:rsidR="005921F2" w:rsidRPr="005921F2" w:rsidRDefault="005921F2" w:rsidP="005921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>2.12.10. Помещение, для приема Заявителей обеспечивает:</w:t>
      </w:r>
    </w:p>
    <w:p w:rsidR="005921F2" w:rsidRPr="005921F2" w:rsidRDefault="005921F2" w:rsidP="005921F2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>комфортное расположение гражданина и должностного лица;</w:t>
      </w:r>
    </w:p>
    <w:p w:rsidR="005921F2" w:rsidRPr="005921F2" w:rsidRDefault="005921F2" w:rsidP="005921F2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>возможность и удобство оформления гражданином письменного обращения;</w:t>
      </w:r>
    </w:p>
    <w:p w:rsidR="005921F2" w:rsidRPr="005921F2" w:rsidRDefault="005921F2" w:rsidP="005921F2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>возможность копирования документов;</w:t>
      </w:r>
    </w:p>
    <w:p w:rsidR="005921F2" w:rsidRPr="005921F2" w:rsidRDefault="005921F2" w:rsidP="005921F2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>доступ к основным нормативным правовым актам, регламентирующим полномочия и сферу компетентности Учреждения;</w:t>
      </w:r>
    </w:p>
    <w:p w:rsidR="005921F2" w:rsidRPr="005921F2" w:rsidRDefault="005921F2" w:rsidP="005921F2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>доступ к локальным актам, регулирующим исполнение муниципальной услуги предоставления дополнительного образования детям, подросткам и молодежи.</w:t>
      </w:r>
    </w:p>
    <w:p w:rsidR="005921F2" w:rsidRPr="005921F2" w:rsidRDefault="005921F2" w:rsidP="005921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>2.12.11. Информационные стенды о порядке предоставления муниципальной услуги должны содержать следующую информацию:</w:t>
      </w:r>
    </w:p>
    <w:p w:rsidR="005921F2" w:rsidRPr="005921F2" w:rsidRDefault="005921F2" w:rsidP="005921F2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>адрес места приема заявлений для предоставления муниципальной услуги;</w:t>
      </w:r>
    </w:p>
    <w:p w:rsidR="005921F2" w:rsidRPr="005921F2" w:rsidRDefault="005921F2" w:rsidP="005921F2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>сведения о порядке и сроках предоставления муниципальной услуги;</w:t>
      </w:r>
    </w:p>
    <w:p w:rsidR="005921F2" w:rsidRPr="005921F2" w:rsidRDefault="005921F2" w:rsidP="005921F2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>график приема Заявителей;</w:t>
      </w:r>
    </w:p>
    <w:p w:rsidR="005921F2" w:rsidRPr="005921F2" w:rsidRDefault="005921F2" w:rsidP="005921F2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5921F2" w:rsidRPr="005921F2" w:rsidRDefault="005921F2" w:rsidP="005921F2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>форму заявления о предоставлении муниципальной услуги и образец его заполнения;</w:t>
      </w:r>
    </w:p>
    <w:p w:rsidR="005921F2" w:rsidRPr="005921F2" w:rsidRDefault="005921F2" w:rsidP="005921F2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 xml:space="preserve">основания для отказа в предоставлении муниципальной услуги, основания для отказа в приеме документов и порядок обжалования действий (бездействия) и </w:t>
      </w:r>
      <w:r w:rsidRPr="005921F2">
        <w:rPr>
          <w:rFonts w:ascii="Times New Roman" w:hAnsi="Times New Roman"/>
          <w:sz w:val="24"/>
          <w:szCs w:val="24"/>
        </w:rPr>
        <w:lastRenderedPageBreak/>
        <w:t>решений, осуществляемых и принимаемых в ходе предоставления муниципальной услуги;</w:t>
      </w:r>
    </w:p>
    <w:p w:rsidR="005921F2" w:rsidRPr="005921F2" w:rsidRDefault="005921F2" w:rsidP="005921F2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>блок-схему предоставления муниципальной услуги.</w:t>
      </w:r>
    </w:p>
    <w:p w:rsidR="005921F2" w:rsidRPr="005921F2" w:rsidRDefault="005921F2" w:rsidP="005921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>2.12.12 Помещения, в которых предоставляется муниципальная услуга, зал ожидания, места для заполнения запросов о предоставлении муниципальной услуги, информационные стенды с образцами их заполнения и перечнем документов, необходимых для предоставления муниципальной услуги, должны быть обеспечены доступностью для инвалидов в соответствии с законодательством Российской Федерации о социальной защите инвалидов.</w:t>
      </w:r>
    </w:p>
    <w:p w:rsidR="005921F2" w:rsidRPr="005921F2" w:rsidRDefault="005921F2" w:rsidP="005921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>2.13. Показатели доступности и качества муниципальной услуги</w:t>
      </w:r>
    </w:p>
    <w:p w:rsidR="005921F2" w:rsidRPr="005921F2" w:rsidRDefault="005921F2" w:rsidP="005921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>2.13.1. Показателями оценки доступности муниципальной услуги являются:</w:t>
      </w:r>
    </w:p>
    <w:p w:rsidR="005921F2" w:rsidRPr="005921F2" w:rsidRDefault="005921F2" w:rsidP="005921F2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>транспортная доступность к местам предоставления муниципальной услуги;</w:t>
      </w:r>
    </w:p>
    <w:p w:rsidR="005921F2" w:rsidRPr="005921F2" w:rsidRDefault="005921F2" w:rsidP="005921F2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>размещение информации о порядке предоставления муниципальной услуги в Едином портале государственных и муниципальных услуг;</w:t>
      </w:r>
    </w:p>
    <w:p w:rsidR="005921F2" w:rsidRPr="005921F2" w:rsidRDefault="005921F2" w:rsidP="005921F2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 xml:space="preserve">размещение информации о порядке предоставления муниципальной услуги на официальном сайте администрации </w:t>
      </w:r>
      <w:proofErr w:type="spellStart"/>
      <w:r w:rsidRPr="005921F2">
        <w:rPr>
          <w:rFonts w:ascii="Times New Roman" w:hAnsi="Times New Roman"/>
          <w:sz w:val="24"/>
          <w:szCs w:val="24"/>
        </w:rPr>
        <w:t>Городищенского</w:t>
      </w:r>
      <w:proofErr w:type="spellEnd"/>
      <w:r w:rsidRPr="005921F2">
        <w:rPr>
          <w:rFonts w:ascii="Times New Roman" w:hAnsi="Times New Roman"/>
          <w:sz w:val="24"/>
          <w:szCs w:val="24"/>
        </w:rPr>
        <w:t xml:space="preserve"> муниципального района в сети Интернет.</w:t>
      </w:r>
    </w:p>
    <w:p w:rsidR="005921F2" w:rsidRPr="005921F2" w:rsidRDefault="005921F2" w:rsidP="005921F2">
      <w:pPr>
        <w:pStyle w:val="ae"/>
        <w:spacing w:before="0" w:beforeAutospacing="0" w:after="0" w:afterAutospacing="0"/>
        <w:ind w:firstLine="567"/>
        <w:jc w:val="both"/>
      </w:pPr>
      <w:r w:rsidRPr="005921F2">
        <w:t xml:space="preserve">2.13.2. Показателями оценки качества предоставления муниципальной услуги являются: </w:t>
      </w:r>
    </w:p>
    <w:p w:rsidR="005921F2" w:rsidRPr="005921F2" w:rsidRDefault="005921F2" w:rsidP="005921F2">
      <w:pPr>
        <w:pStyle w:val="ae"/>
        <w:numPr>
          <w:ilvl w:val="0"/>
          <w:numId w:val="34"/>
        </w:numPr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5921F2">
        <w:t>соблюдение срока предоставления муниципальной услуги;</w:t>
      </w:r>
    </w:p>
    <w:p w:rsidR="005921F2" w:rsidRPr="005921F2" w:rsidRDefault="005921F2" w:rsidP="005921F2">
      <w:pPr>
        <w:pStyle w:val="ae"/>
        <w:numPr>
          <w:ilvl w:val="0"/>
          <w:numId w:val="34"/>
        </w:numPr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5921F2">
        <w:t>отсутствие поданных в установленном порядке обоснованных жалоб на действия (бездействие) должностных лиц и работников Учреждения, осуществленные в ходе предоставления муниципальной услуги.</w:t>
      </w:r>
    </w:p>
    <w:p w:rsidR="005921F2" w:rsidRPr="005921F2" w:rsidRDefault="005921F2" w:rsidP="005921F2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921F2">
        <w:rPr>
          <w:rFonts w:ascii="Times New Roman" w:hAnsi="Times New Roman"/>
          <w:sz w:val="24"/>
          <w:szCs w:val="24"/>
        </w:rPr>
        <w:t>с</w:t>
      </w:r>
      <w:proofErr w:type="gramEnd"/>
      <w:r w:rsidRPr="005921F2">
        <w:rPr>
          <w:rFonts w:ascii="Times New Roman" w:hAnsi="Times New Roman"/>
          <w:sz w:val="24"/>
          <w:szCs w:val="24"/>
        </w:rPr>
        <w:t>оответствие содержания, уровня и качества подготовки выпускников Учреждения требованиям образовательных программ на основе положительных результатов итоговой аттестации выпускников;</w:t>
      </w:r>
    </w:p>
    <w:p w:rsidR="005921F2" w:rsidRPr="005921F2" w:rsidRDefault="005921F2" w:rsidP="005921F2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>соответствие педагогических и руководящих кадров Учреждения установленному уровню квалификации, укомплектованность штатов;</w:t>
      </w:r>
    </w:p>
    <w:p w:rsidR="005921F2" w:rsidRPr="005921F2" w:rsidRDefault="005921F2" w:rsidP="005921F2">
      <w:pPr>
        <w:pStyle w:val="ad"/>
        <w:numPr>
          <w:ilvl w:val="0"/>
          <w:numId w:val="3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>соответствие материально-технической базы целям и задачам образовательного процесса;</w:t>
      </w:r>
    </w:p>
    <w:p w:rsidR="005921F2" w:rsidRPr="005921F2" w:rsidRDefault="005921F2" w:rsidP="005921F2">
      <w:pPr>
        <w:pStyle w:val="ad"/>
        <w:numPr>
          <w:ilvl w:val="0"/>
          <w:numId w:val="3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 xml:space="preserve">соответствие методической и учебно-воспитательной работы; </w:t>
      </w:r>
    </w:p>
    <w:p w:rsidR="005921F2" w:rsidRPr="005921F2" w:rsidRDefault="005921F2" w:rsidP="005921F2">
      <w:pPr>
        <w:pStyle w:val="ad"/>
        <w:numPr>
          <w:ilvl w:val="0"/>
          <w:numId w:val="3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 xml:space="preserve">наличие программного обеспечения (учебные программы, отвечающие современным требованиям развития дополнительного образования - использование адаптированных, инновационных, авторских  и </w:t>
      </w:r>
      <w:proofErr w:type="spellStart"/>
      <w:r w:rsidRPr="005921F2">
        <w:rPr>
          <w:rFonts w:ascii="Times New Roman" w:hAnsi="Times New Roman"/>
          <w:sz w:val="24"/>
          <w:szCs w:val="24"/>
        </w:rPr>
        <w:t>предпрофессиональных</w:t>
      </w:r>
      <w:proofErr w:type="spellEnd"/>
      <w:r w:rsidRPr="005921F2">
        <w:rPr>
          <w:rFonts w:ascii="Times New Roman" w:hAnsi="Times New Roman"/>
          <w:sz w:val="24"/>
          <w:szCs w:val="24"/>
        </w:rPr>
        <w:t xml:space="preserve"> программ). </w:t>
      </w:r>
    </w:p>
    <w:p w:rsidR="005921F2" w:rsidRPr="005921F2" w:rsidRDefault="005921F2" w:rsidP="005921F2">
      <w:pPr>
        <w:pStyle w:val="ad"/>
        <w:numPr>
          <w:ilvl w:val="0"/>
          <w:numId w:val="3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>поступление выпускников в средние специальные и высшие учебные заведения искусства и культуры.</w:t>
      </w:r>
    </w:p>
    <w:p w:rsidR="005921F2" w:rsidRPr="005921F2" w:rsidRDefault="005921F2" w:rsidP="005921F2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>2.14. Иные требования.</w:t>
      </w:r>
    </w:p>
    <w:p w:rsidR="005921F2" w:rsidRPr="005921F2" w:rsidRDefault="005921F2" w:rsidP="005921F2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>Предоставление муниципальной услуги в МФЦ и в электронной форме не может быть оказано в связи со специфическими особенностями предоставления услуги. Обязательным условием предоставления муниципальной услуги в сфере искусства являются практические занятия обучающихся с преподавателями с использованием определенных видов музыкальных инструментов или необходимого инвентаря (хореографических станков, мольбертов и т.д.).</w:t>
      </w:r>
    </w:p>
    <w:p w:rsidR="005921F2" w:rsidRPr="005921F2" w:rsidRDefault="005921F2" w:rsidP="005921F2">
      <w:pPr>
        <w:pStyle w:val="ad"/>
        <w:rPr>
          <w:rFonts w:ascii="Times New Roman" w:hAnsi="Times New Roman"/>
          <w:b/>
          <w:sz w:val="24"/>
          <w:szCs w:val="24"/>
        </w:rPr>
      </w:pPr>
    </w:p>
    <w:p w:rsidR="005921F2" w:rsidRPr="005921F2" w:rsidRDefault="005921F2" w:rsidP="005921F2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5921F2">
        <w:rPr>
          <w:rFonts w:ascii="Times New Roman" w:hAnsi="Times New Roman"/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5921F2" w:rsidRPr="005921F2" w:rsidRDefault="005921F2" w:rsidP="005921F2">
      <w:pPr>
        <w:pStyle w:val="ad"/>
        <w:jc w:val="center"/>
        <w:rPr>
          <w:rFonts w:ascii="Times New Roman" w:hAnsi="Times New Roman"/>
          <w:sz w:val="24"/>
          <w:szCs w:val="24"/>
        </w:rPr>
      </w:pPr>
    </w:p>
    <w:p w:rsidR="005921F2" w:rsidRPr="005921F2" w:rsidRDefault="005921F2" w:rsidP="005921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 xml:space="preserve">3.1.1. Предоставление муниципальной услуги включает в себя следующие административные процедуры: </w:t>
      </w:r>
    </w:p>
    <w:p w:rsidR="005921F2" w:rsidRPr="005921F2" w:rsidRDefault="005921F2" w:rsidP="005921F2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lastRenderedPageBreak/>
        <w:t>прием и регистрация заявления с приложением документов (отказ в приеме заявления);</w:t>
      </w:r>
    </w:p>
    <w:p w:rsidR="005921F2" w:rsidRPr="005921F2" w:rsidRDefault="005921F2" w:rsidP="005921F2">
      <w:pPr>
        <w:pStyle w:val="a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>проведение вступительных испытаний;</w:t>
      </w:r>
    </w:p>
    <w:p w:rsidR="005921F2" w:rsidRPr="005921F2" w:rsidRDefault="005921F2" w:rsidP="005921F2">
      <w:pPr>
        <w:pStyle w:val="a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>зачисление ребенка в Учреждение или выдача уведомления об отказе в предоставлении муниципальной услуги;</w:t>
      </w:r>
    </w:p>
    <w:p w:rsidR="005921F2" w:rsidRPr="005921F2" w:rsidRDefault="005921F2" w:rsidP="005921F2">
      <w:pPr>
        <w:pStyle w:val="a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>предоставление услуг дополнительного образования в сфере культуры и искусства.</w:t>
      </w:r>
    </w:p>
    <w:p w:rsidR="005921F2" w:rsidRPr="005921F2" w:rsidRDefault="005921F2" w:rsidP="005921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>3.2. Прием и регистрация заявления с приложением документов (отказ в приеме заявления).</w:t>
      </w:r>
    </w:p>
    <w:p w:rsidR="005921F2" w:rsidRPr="005921F2" w:rsidRDefault="005921F2" w:rsidP="005921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>3.2.1 Основанием для начала административной процедуры "Прием и регистрация заявления и прилагаемых к заявлению документов от родителей (законных представителей)" служит личное обращение Заявителя с соответствующим заявлением на имя директора Учреждения.</w:t>
      </w:r>
    </w:p>
    <w:p w:rsidR="005921F2" w:rsidRPr="005921F2" w:rsidRDefault="005921F2" w:rsidP="005921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 xml:space="preserve">3.2.2. К заявлению на получение муниципальной услуги прилагаются </w:t>
      </w:r>
      <w:r w:rsidRPr="005921F2">
        <w:rPr>
          <w:rFonts w:ascii="Times New Roman" w:hAnsi="Times New Roman"/>
          <w:spacing w:val="-6"/>
          <w:sz w:val="24"/>
          <w:szCs w:val="24"/>
        </w:rPr>
        <w:t>документы, указанные в п. 2.6.1 настоящего регламента</w:t>
      </w:r>
      <w:r w:rsidRPr="005921F2">
        <w:rPr>
          <w:rFonts w:ascii="Times New Roman" w:hAnsi="Times New Roman"/>
          <w:sz w:val="24"/>
          <w:szCs w:val="24"/>
        </w:rPr>
        <w:t xml:space="preserve">. </w:t>
      </w:r>
    </w:p>
    <w:p w:rsidR="005921F2" w:rsidRPr="005921F2" w:rsidRDefault="005921F2" w:rsidP="005921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>3.2.3. Специалист, ответственный за прием и регистрацию заявлений и документов:</w:t>
      </w:r>
    </w:p>
    <w:p w:rsidR="005921F2" w:rsidRPr="005921F2" w:rsidRDefault="005921F2" w:rsidP="005921F2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>в течение 30 минут регистрирует в книге учета входящих документов заявление и необходимые документы;</w:t>
      </w:r>
    </w:p>
    <w:p w:rsidR="005921F2" w:rsidRPr="005921F2" w:rsidRDefault="005921F2" w:rsidP="005921F2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>на принятом заявлении проставляет дату и номер регистрации;</w:t>
      </w:r>
    </w:p>
    <w:p w:rsidR="005921F2" w:rsidRPr="005921F2" w:rsidRDefault="005921F2" w:rsidP="005921F2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>устанавливает предмет обращения, личность Заявителя, проверяет документ, удостоверяющий его личность, проверяет полномочия, в том числе полномочия представителя действовать от имени Заявителя, проверяет правильность заполнения заявления;</w:t>
      </w:r>
    </w:p>
    <w:p w:rsidR="005921F2" w:rsidRPr="005921F2" w:rsidRDefault="005921F2" w:rsidP="005921F2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>вручает Получателю расписку о получении документов с указанием даты и времени вступительных испытаний;</w:t>
      </w:r>
    </w:p>
    <w:p w:rsidR="005921F2" w:rsidRPr="005921F2" w:rsidRDefault="005921F2" w:rsidP="005921F2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>в случае выявления оснований для отказа в приеме документов ответственный специалист возвращает документы Заявителю и объясняет причины возврата.</w:t>
      </w:r>
    </w:p>
    <w:p w:rsidR="005921F2" w:rsidRPr="005921F2" w:rsidRDefault="005921F2" w:rsidP="005921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>3.2.4. Результатом данной административной процедуры является прием, регистрация заявления и пакета документов и передача их председателю приемной комиссии либо отказ в приеме заявления.</w:t>
      </w:r>
    </w:p>
    <w:p w:rsidR="005921F2" w:rsidRPr="005921F2" w:rsidRDefault="005921F2" w:rsidP="005921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>3.2.5. Максимальный срок исполнения административной процедуры не более 30 минут.</w:t>
      </w:r>
    </w:p>
    <w:p w:rsidR="005921F2" w:rsidRPr="005921F2" w:rsidRDefault="005921F2" w:rsidP="005921F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>3.3. Проведение вступительных испытаний.</w:t>
      </w:r>
    </w:p>
    <w:p w:rsidR="005921F2" w:rsidRPr="005921F2" w:rsidRDefault="005921F2" w:rsidP="005921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>3.3.1. Основанием для начала административной процедуры "Проведение вступительных испытаний" является назначение даты и времени проведения вступительных испытаний.</w:t>
      </w:r>
    </w:p>
    <w:p w:rsidR="005921F2" w:rsidRPr="005921F2" w:rsidRDefault="005921F2" w:rsidP="005921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>3.3.2. Для Получателей муниципальной услуги Учреждение организует проведение консультаций по содержанию вступительных испытаний. Консультации проводятся по графику Учреждения. Время, затраченное на проведение консультации 20 минут.</w:t>
      </w:r>
    </w:p>
    <w:p w:rsidR="005921F2" w:rsidRPr="005921F2" w:rsidRDefault="005921F2" w:rsidP="005921F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>3.3.3.</w:t>
      </w:r>
      <w:r w:rsidRPr="005921F2">
        <w:rPr>
          <w:rStyle w:val="a5"/>
          <w:rFonts w:ascii="Times New Roman" w:hAnsi="Times New Roman"/>
          <w:b/>
          <w:sz w:val="24"/>
          <w:szCs w:val="24"/>
        </w:rPr>
        <w:t xml:space="preserve"> </w:t>
      </w:r>
      <w:r w:rsidRPr="005921F2">
        <w:rPr>
          <w:rStyle w:val="af"/>
          <w:rFonts w:ascii="Times New Roman" w:hAnsi="Times New Roman"/>
          <w:b w:val="0"/>
          <w:sz w:val="24"/>
          <w:szCs w:val="24"/>
        </w:rPr>
        <w:t xml:space="preserve">Для проведения приемных испытаний приказом директора Учреждения назначается приемная и апелляционная комиссии. </w:t>
      </w:r>
      <w:r w:rsidRPr="005921F2">
        <w:rPr>
          <w:rFonts w:ascii="Times New Roman" w:hAnsi="Times New Roman"/>
          <w:sz w:val="24"/>
          <w:szCs w:val="24"/>
        </w:rPr>
        <w:t>Основной задачей приемной комиссии является обеспечение соблюдения прав граждан на дополнительное образование, установленных Конституцией РФ, гласности и открытости проведения всех процедур приема.</w:t>
      </w:r>
    </w:p>
    <w:p w:rsidR="005921F2" w:rsidRPr="005921F2" w:rsidRDefault="005921F2" w:rsidP="005921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 xml:space="preserve">3.3.4. Сроки проведения приемных испытаний устанавливаются приказом директора Учреждения. </w:t>
      </w:r>
    </w:p>
    <w:p w:rsidR="005921F2" w:rsidRPr="005921F2" w:rsidRDefault="005921F2" w:rsidP="005921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 xml:space="preserve">3.3.5. Информация о дате и времени проведения вступительных испытаний размещается в средствах массовой информации, в сети Интернет, на информационных </w:t>
      </w:r>
      <w:r w:rsidRPr="005921F2">
        <w:rPr>
          <w:rFonts w:ascii="Times New Roman" w:hAnsi="Times New Roman"/>
          <w:sz w:val="24"/>
          <w:szCs w:val="24"/>
        </w:rPr>
        <w:lastRenderedPageBreak/>
        <w:t xml:space="preserve">стендах Учреждения, а также других образовательных учреждений </w:t>
      </w:r>
      <w:proofErr w:type="spellStart"/>
      <w:r w:rsidRPr="005921F2">
        <w:rPr>
          <w:rFonts w:ascii="Times New Roman" w:hAnsi="Times New Roman"/>
          <w:sz w:val="24"/>
          <w:szCs w:val="24"/>
        </w:rPr>
        <w:t>Городищенского</w:t>
      </w:r>
      <w:proofErr w:type="spellEnd"/>
      <w:r w:rsidRPr="005921F2"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p w:rsidR="005921F2" w:rsidRPr="005921F2" w:rsidRDefault="005921F2" w:rsidP="005921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>3.3.6. Приемная комиссия на вступительных испытаниях проверяет способности Получателей к выбранным направлениям обучения, оценивает способности Получателя к выбранному направлению обучения по 5-бальной системе. Требования к умениям и навыкам утверждаются Положением о приемной комиссии Учреждения. Результаты вступительных испытаний вносятся членами приемной комиссии в книгу протоколов вступительных испытаний.</w:t>
      </w:r>
    </w:p>
    <w:p w:rsidR="005921F2" w:rsidRPr="005921F2" w:rsidRDefault="005921F2" w:rsidP="005921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 xml:space="preserve">Максимальная продолжительность проведения вступительного испытания 20 минут. </w:t>
      </w:r>
    </w:p>
    <w:p w:rsidR="005921F2" w:rsidRPr="005921F2" w:rsidRDefault="005921F2" w:rsidP="005921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>Информация о результатах вступительных испытаний размещаются на информационных стендах Учреждения.</w:t>
      </w:r>
    </w:p>
    <w:p w:rsidR="005921F2" w:rsidRPr="005921F2" w:rsidRDefault="005921F2" w:rsidP="005921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>Протоколы вступительных испытаний хранятся в течение десяти лет в делопроизводстве Учреждения.</w:t>
      </w:r>
    </w:p>
    <w:p w:rsidR="005921F2" w:rsidRPr="005921F2" w:rsidRDefault="005921F2" w:rsidP="005921F2">
      <w:pPr>
        <w:spacing w:after="0" w:line="240" w:lineRule="auto"/>
        <w:ind w:firstLine="567"/>
        <w:jc w:val="both"/>
        <w:rPr>
          <w:rStyle w:val="af"/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 xml:space="preserve">3.3.7. </w:t>
      </w:r>
      <w:r w:rsidRPr="005921F2">
        <w:rPr>
          <w:rStyle w:val="af"/>
          <w:rFonts w:ascii="Times New Roman" w:hAnsi="Times New Roman"/>
          <w:b w:val="0"/>
          <w:bCs w:val="0"/>
          <w:color w:val="000000"/>
          <w:sz w:val="24"/>
          <w:szCs w:val="24"/>
        </w:rPr>
        <w:t>При несогласии заявителя с оценками, выставленными на приемных испытаниях, в целях разрешения конфликтных ситуаций создается апелляционная комиссия.</w:t>
      </w:r>
    </w:p>
    <w:p w:rsidR="005921F2" w:rsidRPr="005921F2" w:rsidRDefault="005921F2" w:rsidP="005921F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921F2">
        <w:rPr>
          <w:rFonts w:ascii="Times New Roman" w:hAnsi="Times New Roman"/>
          <w:color w:val="000000"/>
          <w:sz w:val="24"/>
          <w:szCs w:val="24"/>
        </w:rPr>
        <w:t xml:space="preserve">Основными функциями </w:t>
      </w:r>
      <w:r w:rsidRPr="005921F2">
        <w:rPr>
          <w:rStyle w:val="af"/>
          <w:rFonts w:ascii="Times New Roman" w:hAnsi="Times New Roman"/>
          <w:b w:val="0"/>
          <w:bCs w:val="0"/>
          <w:color w:val="000000"/>
          <w:sz w:val="24"/>
          <w:szCs w:val="24"/>
        </w:rPr>
        <w:t>апелляционной</w:t>
      </w:r>
      <w:r w:rsidRPr="005921F2">
        <w:rPr>
          <w:rFonts w:ascii="Times New Roman" w:hAnsi="Times New Roman"/>
          <w:color w:val="000000"/>
          <w:sz w:val="24"/>
          <w:szCs w:val="24"/>
        </w:rPr>
        <w:t xml:space="preserve"> комиссии являются:</w:t>
      </w:r>
    </w:p>
    <w:p w:rsidR="005921F2" w:rsidRPr="005921F2" w:rsidRDefault="005921F2" w:rsidP="005921F2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921F2">
        <w:rPr>
          <w:rFonts w:ascii="Times New Roman" w:hAnsi="Times New Roman"/>
          <w:color w:val="000000"/>
          <w:sz w:val="24"/>
          <w:szCs w:val="24"/>
        </w:rPr>
        <w:t>контроль над точностью оценки результата сдачи вступительного испытания;</w:t>
      </w:r>
    </w:p>
    <w:p w:rsidR="005921F2" w:rsidRPr="005921F2" w:rsidRDefault="005921F2" w:rsidP="005921F2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>принятие и рассмотрение апелляций заявителей;</w:t>
      </w:r>
    </w:p>
    <w:p w:rsidR="005921F2" w:rsidRPr="005921F2" w:rsidRDefault="005921F2" w:rsidP="005921F2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>установление соответствия выставленных оценок принятым требованиям по данному вступительному испытанию;</w:t>
      </w:r>
    </w:p>
    <w:p w:rsidR="005921F2" w:rsidRPr="005921F2" w:rsidRDefault="005921F2" w:rsidP="005921F2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>принятие решения о соответствии выставленных оценок или о выставлении других оценок (как в случае их повышения, так и понижения);</w:t>
      </w:r>
    </w:p>
    <w:p w:rsidR="005921F2" w:rsidRPr="005921F2" w:rsidRDefault="005921F2" w:rsidP="005921F2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>оформление протокола о принятом решении и доведение его до сведения заявителей.</w:t>
      </w:r>
    </w:p>
    <w:p w:rsidR="005921F2" w:rsidRPr="005921F2" w:rsidRDefault="005921F2" w:rsidP="005921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 xml:space="preserve">Прием апелляции осуществляется в день объявления списков зачисленных в Учреждение. По результатам рассмотрения апелляции, изучения и анализа вступительных испытаний апелляционная комиссия принимает решение: </w:t>
      </w:r>
    </w:p>
    <w:p w:rsidR="005921F2" w:rsidRPr="005921F2" w:rsidRDefault="005921F2" w:rsidP="005921F2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 xml:space="preserve">об отказе в удовлетворении апелляции и оставлении оценок без изменения; </w:t>
      </w:r>
    </w:p>
    <w:p w:rsidR="005921F2" w:rsidRPr="005921F2" w:rsidRDefault="005921F2" w:rsidP="005921F2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 xml:space="preserve">об удовлетворении апелляции и изменении экзаменационных оценок. </w:t>
      </w:r>
    </w:p>
    <w:p w:rsidR="005921F2" w:rsidRPr="005921F2" w:rsidRDefault="005921F2" w:rsidP="005921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>Решение апелляционной комиссии является окончательным и пересмотру не подлежит.</w:t>
      </w:r>
    </w:p>
    <w:p w:rsidR="005921F2" w:rsidRPr="005921F2" w:rsidRDefault="005921F2" w:rsidP="005921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>Срок рассмотрения апелляционной жалобы составляет 3 дня.</w:t>
      </w:r>
    </w:p>
    <w:p w:rsidR="005921F2" w:rsidRPr="005921F2" w:rsidRDefault="005921F2" w:rsidP="005921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 xml:space="preserve">3.3.8. Результатом административной процедуры «Проведение вступительных испытаний» является оценка способности Получателя муниципальной услуги. </w:t>
      </w:r>
    </w:p>
    <w:p w:rsidR="005921F2" w:rsidRPr="005921F2" w:rsidRDefault="005921F2" w:rsidP="005921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>3.3.9. Максимальный срок исполнения административной процедуры не более 10 рабочих дней.</w:t>
      </w:r>
    </w:p>
    <w:p w:rsidR="005921F2" w:rsidRPr="005921F2" w:rsidRDefault="005921F2" w:rsidP="005921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>3.4. Зачисление ребенка в Учреждение или выдача уведомления об отказе в предоставлении муниципальной услуги.</w:t>
      </w:r>
    </w:p>
    <w:p w:rsidR="005921F2" w:rsidRPr="005921F2" w:rsidRDefault="005921F2" w:rsidP="005921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>3.4.1. Основанием для начала административной процедуры "Зачисление ребенка в Учреждение или выдача уведомления об отказе в предоставлении муниципальной услуги" являются полученные результаты вступительных испытаний.</w:t>
      </w:r>
    </w:p>
    <w:p w:rsidR="005921F2" w:rsidRPr="005921F2" w:rsidRDefault="005921F2" w:rsidP="005921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>3.4.2. На основании результатов вступительных испытаний приемная комиссия в течение трех рабочих дней определяет наличие либо отсутствие права у Получателя на муниципальную услугу и готовит решение о предоставлении муниципальной услуги либо об отказе в ее предоставлении.</w:t>
      </w:r>
    </w:p>
    <w:p w:rsidR="005921F2" w:rsidRPr="005921F2" w:rsidRDefault="005921F2" w:rsidP="005921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>3.4.2. Директор Учреждения в течение одного рабочего дня на основании решения приемной комиссии издает приказ о зачислении в Учреждение или отказе в предоставлении муниципальной услуги не прошедшим  по конкурсу.</w:t>
      </w:r>
    </w:p>
    <w:p w:rsidR="005921F2" w:rsidRPr="005921F2" w:rsidRDefault="005921F2" w:rsidP="005921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lastRenderedPageBreak/>
        <w:t xml:space="preserve">3.4.3. Заявители заключают договор с Учреждением о предоставлении муниципальной услуги в двух экземплярах, один из которых хранится в реестре договоров Учреждения до времени окончания Учреждения, второй находится у получателей муниципальной услуги родителей (законных представителей). При подписании договора сотрудник Учреждения должен ознакомить заявителя с лицензией на </w:t>
      </w:r>
      <w:proofErr w:type="gramStart"/>
      <w:r w:rsidRPr="005921F2">
        <w:rPr>
          <w:rFonts w:ascii="Times New Roman" w:hAnsi="Times New Roman"/>
          <w:sz w:val="24"/>
          <w:szCs w:val="24"/>
        </w:rPr>
        <w:t>право ведения</w:t>
      </w:r>
      <w:proofErr w:type="gramEnd"/>
      <w:r w:rsidRPr="005921F2">
        <w:rPr>
          <w:rFonts w:ascii="Times New Roman" w:hAnsi="Times New Roman"/>
          <w:sz w:val="24"/>
          <w:szCs w:val="24"/>
        </w:rPr>
        <w:t xml:space="preserve"> образовательной деятельности, свидетельством о государственной аккредитации и другими документами, регламентирующими организацию образовательного процесса и пребывания детей в Учреждении. </w:t>
      </w:r>
    </w:p>
    <w:p w:rsidR="005921F2" w:rsidRPr="005921F2" w:rsidRDefault="005921F2" w:rsidP="005921F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 xml:space="preserve">3.4.4. В случае не прохождения вступительного испытания сотрудник </w:t>
      </w:r>
      <w:r w:rsidRPr="005921F2">
        <w:rPr>
          <w:rFonts w:ascii="Times New Roman" w:hAnsi="Times New Roman"/>
          <w:sz w:val="24"/>
          <w:szCs w:val="24"/>
        </w:rPr>
        <w:br/>
        <w:t>Учреждения готовит уведомление об отказе в предоставлении муниципальной услуги. В уведомлении указываются причины, послужившие основанием для принятия решения об отказе.</w:t>
      </w:r>
    </w:p>
    <w:p w:rsidR="005921F2" w:rsidRPr="005921F2" w:rsidRDefault="005921F2" w:rsidP="005921F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 xml:space="preserve">После регистрации один экземпляр уведомления направляется в адрес Заявителя или выдается на руки заявителю. В случае обращения представителя необходимо предъявить доверенность.  Второй экземпляр остается в Учреждении. </w:t>
      </w:r>
    </w:p>
    <w:p w:rsidR="005921F2" w:rsidRPr="005921F2" w:rsidRDefault="005921F2" w:rsidP="005921F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>Максимальное время подготовки уведомления об отказе составляет 5 рабочих дней.</w:t>
      </w:r>
    </w:p>
    <w:p w:rsidR="005921F2" w:rsidRPr="005921F2" w:rsidRDefault="005921F2" w:rsidP="005921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 xml:space="preserve">3.4.5. Результатом административной процедуры «Зачисление ребенка в Учреждение или выдача уведомления об отказе в предоставлении муниципальной услуги» является издание приказа о зачислении Получателя муниципальной услуги или направление уведомления об отказе в предоставлении муниципальной услуги. </w:t>
      </w:r>
    </w:p>
    <w:p w:rsidR="005921F2" w:rsidRPr="005921F2" w:rsidRDefault="005921F2" w:rsidP="005921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>3.4.6. Общий срок исполнения административной процедуры составляет не более 5 рабочих дней.</w:t>
      </w:r>
    </w:p>
    <w:p w:rsidR="005921F2" w:rsidRPr="005921F2" w:rsidRDefault="005921F2" w:rsidP="005921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>3.5. Предоставление услуг дополнительного образования в сфере культуры и искусства.</w:t>
      </w:r>
    </w:p>
    <w:p w:rsidR="005921F2" w:rsidRPr="005921F2" w:rsidRDefault="005921F2" w:rsidP="005921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>3.5.1. Основанием для предоставления административной процедуры «Предоставление услуг дополнительного образования в сфере культуры и искусства» является договор на предоставление услуги, заключенный между Заявителем и Учреждением.</w:t>
      </w:r>
    </w:p>
    <w:p w:rsidR="005921F2" w:rsidRPr="005921F2" w:rsidRDefault="005921F2" w:rsidP="005921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>3.5.2. Предоставление муниципальной услуги осуществляет административно-управленческий, педагогический и обслуживающий персонал.</w:t>
      </w:r>
    </w:p>
    <w:p w:rsidR="005921F2" w:rsidRPr="005921F2" w:rsidRDefault="005921F2" w:rsidP="005921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>Состав персонала определяется в соответствии со штатным расписанием, соответствующем типу и виду Учреждения. Должностное лицо ответственное за предоставление услуги – директор Учреждения.</w:t>
      </w:r>
    </w:p>
    <w:p w:rsidR="005921F2" w:rsidRPr="005921F2" w:rsidRDefault="005921F2" w:rsidP="005921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>3.5.3. Срок непосредственного предоставления муниципальной услуги определяется образовательными программами, реализуемыми в Учреждении. Услуга предоставляется с момента зачисления в Учреждение на период действия договора между Заявителем и Учреждением.</w:t>
      </w:r>
    </w:p>
    <w:p w:rsidR="005921F2" w:rsidRPr="005921F2" w:rsidRDefault="005921F2" w:rsidP="005921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>3.5.4. После завершения образовательного процесса должностное лицо подготавливает документы об окончании Получателем Учреждения и регистрирует их в книге.</w:t>
      </w:r>
    </w:p>
    <w:p w:rsidR="005921F2" w:rsidRPr="005921F2" w:rsidRDefault="005921F2" w:rsidP="005921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>3.5.5. Результатом предоставления административной процедуры «Предоставление услуг дополнительного образования в сфере культуры и искусства» является освоение Получателем муниципальной услуги программ дополнительного образования и получение им свидетельства об окончании Учреждения установленного образца. Получателям, не прошедшим итоговую аттестацию по одному или нескольким предметам, выдаётся справка об успеваемости по предметам, пройденным в период получения  муниципальной услуги.</w:t>
      </w:r>
    </w:p>
    <w:p w:rsidR="005921F2" w:rsidRPr="005921F2" w:rsidRDefault="005921F2" w:rsidP="005921F2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>3.5.6. Сроки предоставления административной процедуры устанавливаются в соответствии с действующим законодательством, учебными планами и Уставом Учреждения и составляют 3-летние, 4-летние, 5-ти, 6-ти, или 7(8)-ми летние сроки обучения художественно-эстетической направленности и 5,6-ти, или 8(9)-</w:t>
      </w:r>
      <w:proofErr w:type="spellStart"/>
      <w:r w:rsidRPr="005921F2">
        <w:rPr>
          <w:rFonts w:ascii="Times New Roman" w:hAnsi="Times New Roman"/>
          <w:sz w:val="24"/>
          <w:szCs w:val="24"/>
        </w:rPr>
        <w:t>ти</w:t>
      </w:r>
      <w:proofErr w:type="spellEnd"/>
      <w:r w:rsidRPr="005921F2">
        <w:rPr>
          <w:rFonts w:ascii="Times New Roman" w:hAnsi="Times New Roman"/>
          <w:sz w:val="24"/>
          <w:szCs w:val="24"/>
        </w:rPr>
        <w:t xml:space="preserve"> летние </w:t>
      </w:r>
      <w:r w:rsidRPr="005921F2">
        <w:rPr>
          <w:rFonts w:ascii="Times New Roman" w:hAnsi="Times New Roman"/>
          <w:sz w:val="24"/>
          <w:szCs w:val="24"/>
        </w:rPr>
        <w:lastRenderedPageBreak/>
        <w:t xml:space="preserve">сроки обучения по </w:t>
      </w:r>
      <w:proofErr w:type="spellStart"/>
      <w:r w:rsidRPr="005921F2">
        <w:rPr>
          <w:rFonts w:ascii="Times New Roman" w:hAnsi="Times New Roman"/>
          <w:sz w:val="24"/>
          <w:szCs w:val="24"/>
        </w:rPr>
        <w:t>предпрофессиональным</w:t>
      </w:r>
      <w:proofErr w:type="spellEnd"/>
      <w:r w:rsidRPr="005921F2">
        <w:rPr>
          <w:rFonts w:ascii="Times New Roman" w:hAnsi="Times New Roman"/>
          <w:sz w:val="24"/>
          <w:szCs w:val="24"/>
        </w:rPr>
        <w:t xml:space="preserve"> общеобразовательным программам в соответствии с федеральными государственными требованиями.</w:t>
      </w:r>
    </w:p>
    <w:p w:rsidR="005921F2" w:rsidRPr="005921F2" w:rsidRDefault="005921F2" w:rsidP="005921F2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 xml:space="preserve">Учебный год в Учреждении начинается в соответствии с Уставом, учебным планом, годовым календарным графиком Учреждения 1 сентября и заканчивается не позднее 31 мая. </w:t>
      </w:r>
    </w:p>
    <w:p w:rsidR="005921F2" w:rsidRPr="005921F2" w:rsidRDefault="005921F2" w:rsidP="005921F2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>Продолжительность учебного года не менее 34</w:t>
      </w:r>
      <w:r w:rsidRPr="005921F2">
        <w:rPr>
          <w:rFonts w:ascii="Times New Roman" w:hAnsi="Times New Roman"/>
          <w:b/>
          <w:sz w:val="24"/>
          <w:szCs w:val="24"/>
        </w:rPr>
        <w:t xml:space="preserve"> </w:t>
      </w:r>
      <w:r w:rsidRPr="005921F2">
        <w:rPr>
          <w:rFonts w:ascii="Times New Roman" w:hAnsi="Times New Roman"/>
          <w:sz w:val="24"/>
          <w:szCs w:val="24"/>
        </w:rPr>
        <w:t>недель в соответствии с Уставом, учебным графиком и годовым календарным графиком Учреждения.</w:t>
      </w:r>
    </w:p>
    <w:p w:rsidR="005921F2" w:rsidRPr="005921F2" w:rsidRDefault="005921F2" w:rsidP="005921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21F2" w:rsidRPr="005921F2" w:rsidRDefault="005921F2" w:rsidP="005921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21F2">
        <w:rPr>
          <w:rFonts w:ascii="Times New Roman" w:hAnsi="Times New Roman"/>
          <w:b/>
          <w:sz w:val="24"/>
          <w:szCs w:val="24"/>
        </w:rPr>
        <w:t xml:space="preserve">4. Формы </w:t>
      </w:r>
      <w:proofErr w:type="gramStart"/>
      <w:r w:rsidRPr="005921F2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5921F2">
        <w:rPr>
          <w:rFonts w:ascii="Times New Roman" w:hAnsi="Times New Roman"/>
          <w:b/>
          <w:sz w:val="24"/>
          <w:szCs w:val="24"/>
        </w:rPr>
        <w:t xml:space="preserve"> исполнением административного регламента</w:t>
      </w:r>
    </w:p>
    <w:p w:rsidR="005921F2" w:rsidRPr="005921F2" w:rsidRDefault="005921F2" w:rsidP="005921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 xml:space="preserve">4.1. Текущий контроль за соблюдением последовательности действий, </w:t>
      </w:r>
      <w:proofErr w:type="spellStart"/>
      <w:proofErr w:type="gramStart"/>
      <w:r w:rsidRPr="005921F2">
        <w:rPr>
          <w:rFonts w:ascii="Times New Roman" w:hAnsi="Times New Roman"/>
          <w:sz w:val="24"/>
          <w:szCs w:val="24"/>
        </w:rPr>
        <w:t>опреде</w:t>
      </w:r>
      <w:r>
        <w:rPr>
          <w:rFonts w:ascii="Times New Roman" w:hAnsi="Times New Roman"/>
          <w:sz w:val="24"/>
          <w:szCs w:val="24"/>
        </w:rPr>
        <w:t>-</w:t>
      </w:r>
      <w:r w:rsidRPr="005921F2">
        <w:rPr>
          <w:rFonts w:ascii="Times New Roman" w:hAnsi="Times New Roman"/>
          <w:sz w:val="24"/>
          <w:szCs w:val="24"/>
        </w:rPr>
        <w:t>ленных</w:t>
      </w:r>
      <w:proofErr w:type="spellEnd"/>
      <w:proofErr w:type="gramEnd"/>
      <w:r w:rsidRPr="005921F2">
        <w:rPr>
          <w:rFonts w:ascii="Times New Roman" w:hAnsi="Times New Roman"/>
          <w:sz w:val="24"/>
          <w:szCs w:val="24"/>
        </w:rPr>
        <w:t xml:space="preserve"> административными процедурами по предоставлению услуги, осуществляется должностными лицами Учреждения и отдела по культуре молодежной политике и спорту администрации </w:t>
      </w:r>
      <w:proofErr w:type="spellStart"/>
      <w:r w:rsidRPr="005921F2">
        <w:rPr>
          <w:rFonts w:ascii="Times New Roman" w:hAnsi="Times New Roman"/>
          <w:sz w:val="24"/>
          <w:szCs w:val="24"/>
        </w:rPr>
        <w:t>Городищенского</w:t>
      </w:r>
      <w:proofErr w:type="spellEnd"/>
      <w:r w:rsidRPr="005921F2">
        <w:rPr>
          <w:rFonts w:ascii="Times New Roman" w:hAnsi="Times New Roman"/>
          <w:sz w:val="24"/>
          <w:szCs w:val="24"/>
        </w:rPr>
        <w:t xml:space="preserve"> муниципального района, ответственными за организацию работы по предоставлению услуги, руководителем МФЦ</w:t>
      </w:r>
      <w:r w:rsidRPr="005921F2">
        <w:rPr>
          <w:rFonts w:ascii="Times New Roman" w:hAnsi="Times New Roman"/>
          <w:i/>
          <w:sz w:val="24"/>
          <w:szCs w:val="24"/>
        </w:rPr>
        <w:t>.</w:t>
      </w:r>
    </w:p>
    <w:p w:rsidR="005921F2" w:rsidRPr="005921F2" w:rsidRDefault="005921F2" w:rsidP="005921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>4.2. Текущий контроль осуществляется путем проведения должностным лицом, ответственным за организацию работы по предоставлению услуги, проверок соблюдения и исполнения специалистами положений регламента, иных нормативных правовых актов Российской Федерации, Волгоградской области и муниципальных правовых актов.</w:t>
      </w:r>
    </w:p>
    <w:p w:rsidR="005921F2" w:rsidRPr="005921F2" w:rsidRDefault="005921F2" w:rsidP="005921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>4.3. Проверка полноты и качества предоставления муниципальной услуги осуществляется путем проведения:</w:t>
      </w:r>
    </w:p>
    <w:p w:rsidR="005921F2" w:rsidRPr="005921F2" w:rsidRDefault="005921F2" w:rsidP="005921F2">
      <w:pPr>
        <w:numPr>
          <w:ilvl w:val="0"/>
          <w:numId w:val="29"/>
        </w:numPr>
        <w:tabs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>плановых проверок соблюдения и исполнения должностными лицами положений регламента, нормативных правовых актов, регламентирующих предоставление муниципальной услуги;</w:t>
      </w:r>
    </w:p>
    <w:p w:rsidR="005921F2" w:rsidRPr="005921F2" w:rsidRDefault="005921F2" w:rsidP="005921F2">
      <w:pPr>
        <w:numPr>
          <w:ilvl w:val="0"/>
          <w:numId w:val="29"/>
        </w:numPr>
        <w:tabs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>внеплановых проверок соблюдения и исполнения должностными лицами положений настоящего регламента, осуществляемых по обращениям Заявителей, на основании иных документов и сведений, указывающих на нарушение порядка предоставления муниципальной услуги.</w:t>
      </w:r>
    </w:p>
    <w:p w:rsidR="005921F2" w:rsidRPr="005921F2" w:rsidRDefault="005921F2" w:rsidP="005921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>4.4. Плановые проверки полноты и качества предоставления муниципальной услуги проводятся 1 (один) раз в год, внеплановые – при поступлении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регламента.</w:t>
      </w:r>
    </w:p>
    <w:p w:rsidR="005921F2" w:rsidRPr="005921F2" w:rsidRDefault="005921F2" w:rsidP="005921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 xml:space="preserve">4.5. Плановые и внеплановые проверки проводятся уполномоченными должностными лицами Учреждений и отдела по культуре молодежной политике и спорту администрации </w:t>
      </w:r>
      <w:proofErr w:type="spellStart"/>
      <w:r w:rsidRPr="005921F2">
        <w:rPr>
          <w:rFonts w:ascii="Times New Roman" w:hAnsi="Times New Roman"/>
          <w:sz w:val="24"/>
          <w:szCs w:val="24"/>
        </w:rPr>
        <w:t>Городищенского</w:t>
      </w:r>
      <w:proofErr w:type="spellEnd"/>
      <w:r w:rsidRPr="005921F2">
        <w:rPr>
          <w:rFonts w:ascii="Times New Roman" w:hAnsi="Times New Roman"/>
          <w:sz w:val="24"/>
          <w:szCs w:val="24"/>
        </w:rPr>
        <w:t xml:space="preserve"> муниципального района на основании планов проверки.</w:t>
      </w:r>
    </w:p>
    <w:p w:rsidR="005921F2" w:rsidRPr="005921F2" w:rsidRDefault="005921F2" w:rsidP="005921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>4.6. По результатам проведенной проверки составляется справка, в которой описываются в случае их выявления недостатки и предложения по их устранению.</w:t>
      </w:r>
    </w:p>
    <w:p w:rsidR="005921F2" w:rsidRPr="005921F2" w:rsidRDefault="005921F2" w:rsidP="005921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 xml:space="preserve">4.7. Должностные лица Учреждений и специалисты МФЦ несут персональную ответственность за несоблюдение сроков и последовательности исполнения административных действий и выполнения административных процедур, </w:t>
      </w:r>
      <w:proofErr w:type="spellStart"/>
      <w:proofErr w:type="gramStart"/>
      <w:r w:rsidRPr="005921F2">
        <w:rPr>
          <w:rFonts w:ascii="Times New Roman" w:hAnsi="Times New Roman"/>
          <w:sz w:val="24"/>
          <w:szCs w:val="24"/>
        </w:rPr>
        <w:t>предус</w:t>
      </w:r>
      <w:r>
        <w:rPr>
          <w:rFonts w:ascii="Times New Roman" w:hAnsi="Times New Roman"/>
          <w:sz w:val="24"/>
          <w:szCs w:val="24"/>
        </w:rPr>
        <w:t>-</w:t>
      </w:r>
      <w:r w:rsidRPr="005921F2">
        <w:rPr>
          <w:rFonts w:ascii="Times New Roman" w:hAnsi="Times New Roman"/>
          <w:sz w:val="24"/>
          <w:szCs w:val="24"/>
        </w:rPr>
        <w:t>мотренных</w:t>
      </w:r>
      <w:proofErr w:type="spellEnd"/>
      <w:proofErr w:type="gramEnd"/>
      <w:r w:rsidRPr="005921F2">
        <w:rPr>
          <w:rFonts w:ascii="Times New Roman" w:hAnsi="Times New Roman"/>
          <w:sz w:val="24"/>
          <w:szCs w:val="24"/>
        </w:rPr>
        <w:t xml:space="preserve"> настоящим регламентом. Персональная ответственность должностных лиц закрепляется в приказах по Учреждениям. В случае выявления нарушений должностное лицо несет ответственность в установленном законом порядке.</w:t>
      </w:r>
    </w:p>
    <w:p w:rsidR="005921F2" w:rsidRPr="005921F2" w:rsidRDefault="005921F2" w:rsidP="005921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21F2" w:rsidRPr="005921F2" w:rsidRDefault="005921F2" w:rsidP="005921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21F2">
        <w:rPr>
          <w:rFonts w:ascii="Times New Roman" w:hAnsi="Times New Roman"/>
          <w:b/>
          <w:sz w:val="24"/>
          <w:szCs w:val="24"/>
        </w:rPr>
        <w:t>5. Порядок обжалования решений и действий (бездействия) осуществляемых в ходе исполнения муниципальной услуги</w:t>
      </w:r>
    </w:p>
    <w:p w:rsidR="005921F2" w:rsidRPr="005921F2" w:rsidRDefault="005921F2" w:rsidP="005921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921F2" w:rsidRPr="005921F2" w:rsidRDefault="005921F2" w:rsidP="005921F2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>5.1. Заявители имеют право на обжалование решений, принятых в ходе предоставления муниципальной услуги, действий (бездействия) лиц, участвующих в предоставлении муниципальной услуги, в досудебном (внесудебном) порядке.</w:t>
      </w:r>
    </w:p>
    <w:p w:rsidR="005921F2" w:rsidRPr="005921F2" w:rsidRDefault="005921F2" w:rsidP="005921F2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lastRenderedPageBreak/>
        <w:t>5.1.1. Заявитель может обратиться с жалобой, в том числе в следующих случаях:</w:t>
      </w:r>
    </w:p>
    <w:p w:rsidR="005921F2" w:rsidRPr="005921F2" w:rsidRDefault="005921F2" w:rsidP="005921F2">
      <w:pPr>
        <w:pStyle w:val="ad"/>
        <w:numPr>
          <w:ilvl w:val="0"/>
          <w:numId w:val="3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5921F2" w:rsidRPr="005921F2" w:rsidRDefault="005921F2" w:rsidP="005921F2">
      <w:pPr>
        <w:pStyle w:val="ad"/>
        <w:numPr>
          <w:ilvl w:val="0"/>
          <w:numId w:val="3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>нарушение срока предоставления муниципальной услуги;</w:t>
      </w:r>
    </w:p>
    <w:p w:rsidR="005921F2" w:rsidRPr="005921F2" w:rsidRDefault="005921F2" w:rsidP="005921F2">
      <w:pPr>
        <w:pStyle w:val="ad"/>
        <w:numPr>
          <w:ilvl w:val="0"/>
          <w:numId w:val="3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5921F2" w:rsidRPr="005921F2" w:rsidRDefault="005921F2" w:rsidP="005921F2">
      <w:pPr>
        <w:pStyle w:val="ad"/>
        <w:numPr>
          <w:ilvl w:val="0"/>
          <w:numId w:val="3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5921F2" w:rsidRPr="005921F2" w:rsidRDefault="005921F2" w:rsidP="005921F2">
      <w:pPr>
        <w:pStyle w:val="ad"/>
        <w:numPr>
          <w:ilvl w:val="0"/>
          <w:numId w:val="3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921F2">
        <w:rPr>
          <w:rFonts w:ascii="Times New Roman" w:hAnsi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5921F2" w:rsidRPr="005921F2" w:rsidRDefault="005921F2" w:rsidP="005921F2">
      <w:pPr>
        <w:pStyle w:val="ad"/>
        <w:numPr>
          <w:ilvl w:val="0"/>
          <w:numId w:val="3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921F2" w:rsidRPr="005921F2" w:rsidRDefault="005921F2" w:rsidP="005921F2">
      <w:pPr>
        <w:pStyle w:val="ad"/>
        <w:numPr>
          <w:ilvl w:val="0"/>
          <w:numId w:val="3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921F2">
        <w:rPr>
          <w:rFonts w:ascii="Times New Roman" w:hAnsi="Times New Roman"/>
          <w:sz w:val="24"/>
          <w:szCs w:val="24"/>
        </w:rPr>
        <w:t>отказ лиц, участвующих в предоставлении муниципальной услуги, в исправлении допущенных опечаток и ошибок в выданных в результате предоставления муниципальной услуги документах либо нарушение установленного действующим законодательством срока таких исправлений.</w:t>
      </w:r>
      <w:proofErr w:type="gramEnd"/>
    </w:p>
    <w:p w:rsidR="005921F2" w:rsidRPr="005921F2" w:rsidRDefault="005921F2" w:rsidP="005921F2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>5.2. Общие требования к порядку подачи и рассмотрения жалобы</w:t>
      </w:r>
    </w:p>
    <w:p w:rsidR="005921F2" w:rsidRPr="005921F2" w:rsidRDefault="005921F2" w:rsidP="005921F2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 xml:space="preserve">5.2.1. Жалоба может быть направлена по почте, с использованием информационно-телекоммуникационной сети Интернет, официального сайта администрации </w:t>
      </w:r>
      <w:proofErr w:type="spellStart"/>
      <w:r w:rsidRPr="005921F2">
        <w:rPr>
          <w:rFonts w:ascii="Times New Roman" w:hAnsi="Times New Roman"/>
          <w:sz w:val="24"/>
          <w:szCs w:val="24"/>
        </w:rPr>
        <w:t>Городищенского</w:t>
      </w:r>
      <w:proofErr w:type="spellEnd"/>
      <w:r w:rsidRPr="005921F2">
        <w:rPr>
          <w:rFonts w:ascii="Times New Roman" w:hAnsi="Times New Roman"/>
          <w:sz w:val="24"/>
          <w:szCs w:val="24"/>
        </w:rPr>
        <w:t xml:space="preserve"> муниципального района в сети Интернет (</w:t>
      </w:r>
      <w:proofErr w:type="spellStart"/>
      <w:r w:rsidRPr="005921F2">
        <w:rPr>
          <w:rFonts w:ascii="Times New Roman" w:hAnsi="Times New Roman"/>
          <w:sz w:val="24"/>
          <w:szCs w:val="24"/>
        </w:rPr>
        <w:t>www.agmr.ru</w:t>
      </w:r>
      <w:proofErr w:type="spellEnd"/>
      <w:r w:rsidRPr="005921F2">
        <w:rPr>
          <w:rFonts w:ascii="Times New Roman" w:hAnsi="Times New Roman"/>
          <w:sz w:val="24"/>
          <w:szCs w:val="24"/>
        </w:rPr>
        <w:t>),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5921F2" w:rsidRPr="005921F2" w:rsidRDefault="005921F2" w:rsidP="005921F2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>5.2.2. Жалоба подается в письменной форме на бумажном носителе, в электронной форме в Учреждение или в</w:t>
      </w:r>
      <w:r w:rsidRPr="005921F2">
        <w:rPr>
          <w:rFonts w:ascii="Times New Roman" w:hAnsi="Times New Roman"/>
          <w:sz w:val="24"/>
          <w:szCs w:val="24"/>
        </w:rPr>
        <w:tab/>
        <w:t xml:space="preserve">отдел по культуре молодежной политике и спорту администрации </w:t>
      </w:r>
      <w:proofErr w:type="spellStart"/>
      <w:r w:rsidRPr="005921F2">
        <w:rPr>
          <w:rFonts w:ascii="Times New Roman" w:hAnsi="Times New Roman"/>
          <w:sz w:val="24"/>
          <w:szCs w:val="24"/>
        </w:rPr>
        <w:t>Городищенского</w:t>
      </w:r>
      <w:proofErr w:type="spellEnd"/>
      <w:r w:rsidRPr="005921F2">
        <w:rPr>
          <w:rFonts w:ascii="Times New Roman" w:hAnsi="Times New Roman"/>
          <w:sz w:val="24"/>
          <w:szCs w:val="24"/>
        </w:rPr>
        <w:t xml:space="preserve"> муниципального района по адресу, указанному в п. 1.3.1.</w:t>
      </w:r>
    </w:p>
    <w:p w:rsidR="005921F2" w:rsidRPr="005921F2" w:rsidRDefault="005921F2" w:rsidP="005921F2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>5.2.3.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5921F2" w:rsidRPr="005921F2" w:rsidRDefault="005921F2" w:rsidP="005921F2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>5.2.4. Жалоба должна содержать:</w:t>
      </w:r>
    </w:p>
    <w:p w:rsidR="005921F2" w:rsidRPr="005921F2" w:rsidRDefault="005921F2" w:rsidP="005921F2">
      <w:pPr>
        <w:pStyle w:val="ad"/>
        <w:numPr>
          <w:ilvl w:val="0"/>
          <w:numId w:val="3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>наименование органа, предоставляющего услугу, должностного лица органа, предоставляющего услугу, либо муниципального служащего, решения и действия (бездействие) которых обжалуются;</w:t>
      </w:r>
    </w:p>
    <w:p w:rsidR="005921F2" w:rsidRPr="005921F2" w:rsidRDefault="005921F2" w:rsidP="005921F2">
      <w:pPr>
        <w:pStyle w:val="ad"/>
        <w:numPr>
          <w:ilvl w:val="0"/>
          <w:numId w:val="3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921F2">
        <w:rPr>
          <w:rFonts w:ascii="Times New Roman" w:hAnsi="Times New Roman"/>
          <w:sz w:val="24"/>
          <w:szCs w:val="24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921F2" w:rsidRPr="005921F2" w:rsidRDefault="005921F2" w:rsidP="005921F2">
      <w:pPr>
        <w:pStyle w:val="ad"/>
        <w:numPr>
          <w:ilvl w:val="0"/>
          <w:numId w:val="3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>сведения об обжалуемых решениях и действиях (бездействии) органа, предоставляющего услугу, должностного лица органа, предоставляющего услугу, либо муниципального служащего;</w:t>
      </w:r>
    </w:p>
    <w:p w:rsidR="005921F2" w:rsidRPr="005921F2" w:rsidRDefault="005921F2" w:rsidP="005921F2">
      <w:pPr>
        <w:pStyle w:val="ad"/>
        <w:numPr>
          <w:ilvl w:val="0"/>
          <w:numId w:val="3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lastRenderedPageBreak/>
        <w:t>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921F2" w:rsidRPr="005921F2" w:rsidRDefault="005921F2" w:rsidP="005921F2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 xml:space="preserve">5.2.5. </w:t>
      </w:r>
      <w:proofErr w:type="gramStart"/>
      <w:r w:rsidRPr="005921F2">
        <w:rPr>
          <w:rFonts w:ascii="Times New Roman" w:hAnsi="Times New Roman"/>
          <w:sz w:val="24"/>
          <w:szCs w:val="24"/>
        </w:rPr>
        <w:t>Жалоба, поступившая в Учреждение, подлежит рассмотрению должностным лицом, наделенному полномочиями по рассмотрению жалоб, в течение 15 (пятнадцати)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(пяти) рабочих дней со дня ее регистрации.</w:t>
      </w:r>
      <w:proofErr w:type="gramEnd"/>
      <w:r w:rsidRPr="005921F2">
        <w:rPr>
          <w:rFonts w:ascii="Times New Roman" w:hAnsi="Times New Roman"/>
          <w:sz w:val="24"/>
          <w:szCs w:val="24"/>
        </w:rPr>
        <w:t xml:space="preserve"> Правительство Российской Федерации вправе установить случаи, при которых срок рассмотрения жалобы может быть сокращен.</w:t>
      </w:r>
    </w:p>
    <w:p w:rsidR="005921F2" w:rsidRPr="005921F2" w:rsidRDefault="005921F2" w:rsidP="005921F2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>5.2.6. По результатам рассмотрения жалобы Учреждение принимает одно из следующих решений:</w:t>
      </w:r>
    </w:p>
    <w:p w:rsidR="005921F2" w:rsidRPr="005921F2" w:rsidRDefault="005921F2" w:rsidP="005921F2">
      <w:pPr>
        <w:pStyle w:val="ad"/>
        <w:numPr>
          <w:ilvl w:val="0"/>
          <w:numId w:val="3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921F2">
        <w:rPr>
          <w:rFonts w:ascii="Times New Roman" w:hAnsi="Times New Roman"/>
          <w:sz w:val="24"/>
          <w:szCs w:val="24"/>
        </w:rPr>
        <w:t>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5921F2" w:rsidRPr="005921F2" w:rsidRDefault="005921F2" w:rsidP="005921F2">
      <w:pPr>
        <w:pStyle w:val="ad"/>
        <w:numPr>
          <w:ilvl w:val="0"/>
          <w:numId w:val="3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>об отказе в удовлетворении жалобы.</w:t>
      </w:r>
    </w:p>
    <w:p w:rsidR="005921F2" w:rsidRPr="005921F2" w:rsidRDefault="005921F2" w:rsidP="005921F2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>5.2.7. Не позднее дня, следующего за днем принятия решения, указанного в п. 5.2.6.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921F2" w:rsidRPr="005921F2" w:rsidRDefault="005921F2" w:rsidP="005921F2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 xml:space="preserve">5.2.8. В случае установления в ходе или по результатам </w:t>
      </w:r>
      <w:proofErr w:type="gramStart"/>
      <w:r w:rsidRPr="005921F2">
        <w:rPr>
          <w:rFonts w:ascii="Times New Roman" w:hAnsi="Times New Roman"/>
          <w:sz w:val="24"/>
          <w:szCs w:val="24"/>
        </w:rPr>
        <w:t>рассмотрения жалобы признаков состава правонарушения</w:t>
      </w:r>
      <w:proofErr w:type="gramEnd"/>
      <w:r w:rsidRPr="005921F2">
        <w:rPr>
          <w:rFonts w:ascii="Times New Roman" w:hAnsi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в соответствии с п. 5.2.3. настоящего регламента, незамедлительно направляет имеющиеся материалы в органы прокуратуры.</w:t>
      </w:r>
    </w:p>
    <w:p w:rsidR="005921F2" w:rsidRPr="005921F2" w:rsidRDefault="005921F2" w:rsidP="005921F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5921F2" w:rsidRPr="005921F2" w:rsidRDefault="005921F2" w:rsidP="005921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21F2" w:rsidRPr="005921F2" w:rsidRDefault="005921F2" w:rsidP="005921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>Начальник отдела по культуре</w:t>
      </w:r>
    </w:p>
    <w:p w:rsidR="005921F2" w:rsidRPr="005921F2" w:rsidRDefault="005921F2" w:rsidP="005921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>молодежной политике и спорту</w:t>
      </w:r>
    </w:p>
    <w:p w:rsidR="005921F2" w:rsidRPr="005921F2" w:rsidRDefault="005921F2" w:rsidP="005921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5921F2">
        <w:rPr>
          <w:rFonts w:ascii="Times New Roman" w:hAnsi="Times New Roman"/>
          <w:sz w:val="24"/>
          <w:szCs w:val="24"/>
        </w:rPr>
        <w:t>Городищенского</w:t>
      </w:r>
      <w:proofErr w:type="spellEnd"/>
    </w:p>
    <w:p w:rsidR="005921F2" w:rsidRPr="005921F2" w:rsidRDefault="005921F2" w:rsidP="005921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 xml:space="preserve">муниципального района                                                                               Т.В. </w:t>
      </w:r>
      <w:proofErr w:type="spellStart"/>
      <w:r w:rsidRPr="005921F2">
        <w:rPr>
          <w:rFonts w:ascii="Times New Roman" w:hAnsi="Times New Roman"/>
          <w:sz w:val="24"/>
          <w:szCs w:val="24"/>
        </w:rPr>
        <w:t>Панчишкина</w:t>
      </w:r>
      <w:proofErr w:type="spellEnd"/>
    </w:p>
    <w:p w:rsidR="005921F2" w:rsidRPr="005921F2" w:rsidRDefault="005921F2" w:rsidP="005921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21F2" w:rsidRPr="005921F2" w:rsidRDefault="005921F2" w:rsidP="005921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1E0"/>
      </w:tblPr>
      <w:tblGrid>
        <w:gridCol w:w="4503"/>
        <w:gridCol w:w="5244"/>
      </w:tblGrid>
      <w:tr w:rsidR="005921F2" w:rsidRPr="005921F2" w:rsidTr="005921F2">
        <w:tc>
          <w:tcPr>
            <w:tcW w:w="4503" w:type="dxa"/>
          </w:tcPr>
          <w:p w:rsidR="005921F2" w:rsidRPr="005921F2" w:rsidRDefault="005921F2" w:rsidP="00592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5921F2" w:rsidRDefault="005921F2" w:rsidP="005921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921F2" w:rsidRDefault="005921F2" w:rsidP="005921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921F2" w:rsidRDefault="005921F2" w:rsidP="005921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921F2" w:rsidRDefault="005921F2" w:rsidP="005921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921F2" w:rsidRDefault="005921F2" w:rsidP="005921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921F2" w:rsidRDefault="005921F2" w:rsidP="005921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921F2" w:rsidRDefault="005921F2" w:rsidP="005921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921F2" w:rsidRDefault="005921F2" w:rsidP="005921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921F2" w:rsidRDefault="005921F2" w:rsidP="005921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921F2" w:rsidRDefault="005921F2" w:rsidP="005921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921F2" w:rsidRDefault="005921F2" w:rsidP="005921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921F2" w:rsidRPr="005921F2" w:rsidRDefault="005921F2" w:rsidP="005921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921F2" w:rsidRPr="005921F2" w:rsidRDefault="005921F2" w:rsidP="005921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21F2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№ 1</w:t>
            </w:r>
          </w:p>
          <w:p w:rsidR="005921F2" w:rsidRPr="005921F2" w:rsidRDefault="005921F2" w:rsidP="005921F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921F2">
              <w:rPr>
                <w:rFonts w:ascii="Times New Roman" w:hAnsi="Times New Roman"/>
                <w:bCs/>
                <w:sz w:val="24"/>
                <w:szCs w:val="24"/>
              </w:rPr>
              <w:t>к административному регламенту</w:t>
            </w:r>
          </w:p>
          <w:p w:rsidR="005921F2" w:rsidRPr="005921F2" w:rsidRDefault="005921F2" w:rsidP="005921F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921F2">
              <w:rPr>
                <w:rFonts w:ascii="Times New Roman" w:hAnsi="Times New Roman"/>
                <w:bCs/>
                <w:sz w:val="24"/>
                <w:szCs w:val="24"/>
              </w:rPr>
              <w:t>предоставления муниципальной  услуги</w:t>
            </w:r>
          </w:p>
          <w:p w:rsidR="005921F2" w:rsidRPr="005921F2" w:rsidRDefault="005921F2" w:rsidP="005921F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921F2">
              <w:rPr>
                <w:rFonts w:ascii="Times New Roman" w:hAnsi="Times New Roman"/>
                <w:bCs/>
                <w:sz w:val="24"/>
                <w:szCs w:val="24"/>
              </w:rPr>
              <w:t>«Организация предоставления дополнительного образования детям в сфере культуры и искусства»</w:t>
            </w:r>
          </w:p>
        </w:tc>
      </w:tr>
    </w:tbl>
    <w:p w:rsidR="005921F2" w:rsidRPr="005921F2" w:rsidRDefault="005921F2" w:rsidP="005921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460" w:type="dxa"/>
        <w:tblLayout w:type="fixed"/>
        <w:tblLook w:val="01E0"/>
      </w:tblPr>
      <w:tblGrid>
        <w:gridCol w:w="4248"/>
        <w:gridCol w:w="5606"/>
        <w:gridCol w:w="5606"/>
      </w:tblGrid>
      <w:tr w:rsidR="005921F2" w:rsidRPr="005921F2" w:rsidTr="005921F2">
        <w:tc>
          <w:tcPr>
            <w:tcW w:w="4248" w:type="dxa"/>
          </w:tcPr>
          <w:p w:rsidR="005921F2" w:rsidRPr="005921F2" w:rsidRDefault="005921F2" w:rsidP="00592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6" w:type="dxa"/>
          </w:tcPr>
          <w:p w:rsidR="005921F2" w:rsidRPr="005921F2" w:rsidRDefault="005921F2" w:rsidP="005921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21F2">
              <w:rPr>
                <w:rFonts w:ascii="Times New Roman" w:hAnsi="Times New Roman"/>
                <w:sz w:val="24"/>
                <w:szCs w:val="24"/>
              </w:rPr>
              <w:t xml:space="preserve">                Директору ___________________________________</w:t>
            </w:r>
          </w:p>
          <w:p w:rsidR="005921F2" w:rsidRPr="005921F2" w:rsidRDefault="005921F2" w:rsidP="005921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21F2">
              <w:rPr>
                <w:rFonts w:ascii="Times New Roman" w:hAnsi="Times New Roman"/>
                <w:sz w:val="24"/>
                <w:szCs w:val="24"/>
              </w:rPr>
              <w:t xml:space="preserve">    (фамилия, имя, отчество руководителя)</w:t>
            </w:r>
          </w:p>
          <w:p w:rsidR="005921F2" w:rsidRPr="005921F2" w:rsidRDefault="005921F2" w:rsidP="005921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21F2">
              <w:rPr>
                <w:rFonts w:ascii="Times New Roman" w:hAnsi="Times New Roman"/>
                <w:sz w:val="24"/>
                <w:szCs w:val="24"/>
              </w:rPr>
              <w:t xml:space="preserve">                            _________________________________________</w:t>
            </w:r>
          </w:p>
          <w:p w:rsidR="005921F2" w:rsidRPr="005921F2" w:rsidRDefault="005921F2" w:rsidP="005921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21F2">
              <w:rPr>
                <w:rFonts w:ascii="Times New Roman" w:hAnsi="Times New Roman"/>
                <w:sz w:val="24"/>
                <w:szCs w:val="24"/>
              </w:rPr>
              <w:t>(наименование учреждения)</w:t>
            </w:r>
          </w:p>
          <w:p w:rsidR="005921F2" w:rsidRPr="005921F2" w:rsidRDefault="005921F2" w:rsidP="005921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21F2">
              <w:rPr>
                <w:rFonts w:ascii="Times New Roman" w:hAnsi="Times New Roman"/>
                <w:sz w:val="24"/>
                <w:szCs w:val="24"/>
              </w:rPr>
              <w:t xml:space="preserve">                            _________________________________________</w:t>
            </w:r>
          </w:p>
          <w:p w:rsidR="005921F2" w:rsidRPr="005921F2" w:rsidRDefault="005921F2" w:rsidP="005921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21F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(ФИО заявителя)</w:t>
            </w:r>
          </w:p>
          <w:p w:rsidR="005921F2" w:rsidRPr="005921F2" w:rsidRDefault="005921F2" w:rsidP="005921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21F2">
              <w:rPr>
                <w:rFonts w:ascii="Times New Roman" w:hAnsi="Times New Roman"/>
                <w:sz w:val="24"/>
                <w:szCs w:val="24"/>
              </w:rPr>
              <w:t xml:space="preserve">                            _________________________________________</w:t>
            </w:r>
          </w:p>
          <w:p w:rsidR="005921F2" w:rsidRPr="005921F2" w:rsidRDefault="005921F2" w:rsidP="005921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21F2">
              <w:rPr>
                <w:rFonts w:ascii="Times New Roman" w:hAnsi="Times New Roman"/>
                <w:sz w:val="24"/>
                <w:szCs w:val="24"/>
              </w:rPr>
              <w:t xml:space="preserve">                   (телефон, электронный адрес)</w:t>
            </w:r>
          </w:p>
        </w:tc>
        <w:tc>
          <w:tcPr>
            <w:tcW w:w="5606" w:type="dxa"/>
          </w:tcPr>
          <w:p w:rsidR="005921F2" w:rsidRPr="005921F2" w:rsidRDefault="005921F2" w:rsidP="005921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21F2">
              <w:rPr>
                <w:rFonts w:ascii="Times New Roman" w:hAnsi="Times New Roman"/>
                <w:sz w:val="24"/>
                <w:szCs w:val="24"/>
              </w:rPr>
              <w:t xml:space="preserve">                Директору </w:t>
            </w:r>
          </w:p>
          <w:p w:rsidR="005921F2" w:rsidRPr="005921F2" w:rsidRDefault="005921F2" w:rsidP="005921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21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921F2" w:rsidRPr="005921F2" w:rsidRDefault="005921F2" w:rsidP="005921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21F2">
              <w:rPr>
                <w:rFonts w:ascii="Times New Roman" w:hAnsi="Times New Roman"/>
                <w:sz w:val="24"/>
                <w:szCs w:val="24"/>
              </w:rPr>
              <w:t xml:space="preserve">                                  </w:t>
            </w:r>
          </w:p>
          <w:p w:rsidR="005921F2" w:rsidRPr="005921F2" w:rsidRDefault="005921F2" w:rsidP="005921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21F2">
              <w:rPr>
                <w:rFonts w:ascii="Times New Roman" w:hAnsi="Times New Roman"/>
                <w:sz w:val="24"/>
                <w:szCs w:val="24"/>
              </w:rPr>
              <w:t xml:space="preserve">                 ____________________________</w:t>
            </w:r>
          </w:p>
        </w:tc>
      </w:tr>
      <w:tr w:rsidR="005921F2" w:rsidRPr="005921F2" w:rsidTr="005921F2">
        <w:tc>
          <w:tcPr>
            <w:tcW w:w="4248" w:type="dxa"/>
          </w:tcPr>
          <w:p w:rsidR="005921F2" w:rsidRPr="005921F2" w:rsidRDefault="005921F2" w:rsidP="00592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6" w:type="dxa"/>
          </w:tcPr>
          <w:p w:rsidR="005921F2" w:rsidRPr="005921F2" w:rsidRDefault="005921F2" w:rsidP="00592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6" w:type="dxa"/>
          </w:tcPr>
          <w:p w:rsidR="005921F2" w:rsidRPr="005921F2" w:rsidRDefault="005921F2" w:rsidP="00592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21F2" w:rsidRPr="005921F2" w:rsidRDefault="005921F2" w:rsidP="005921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>Заявление</w:t>
      </w:r>
    </w:p>
    <w:p w:rsidR="005921F2" w:rsidRPr="005921F2" w:rsidRDefault="005921F2" w:rsidP="005921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21F2" w:rsidRPr="005921F2" w:rsidRDefault="005921F2" w:rsidP="005921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>Прошу принять моего ребенка   __________________________________________</w:t>
      </w:r>
    </w:p>
    <w:p w:rsidR="005921F2" w:rsidRPr="005921F2" w:rsidRDefault="005921F2" w:rsidP="005921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5921F2" w:rsidRPr="005921F2" w:rsidRDefault="005921F2" w:rsidP="005921F2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5921F2">
        <w:rPr>
          <w:rFonts w:ascii="Times New Roman" w:hAnsi="Times New Roman"/>
          <w:sz w:val="24"/>
          <w:szCs w:val="24"/>
          <w:vertAlign w:val="superscript"/>
        </w:rPr>
        <w:t>ФИО ребенка</w:t>
      </w:r>
    </w:p>
    <w:p w:rsidR="005921F2" w:rsidRPr="005921F2" w:rsidRDefault="005921F2" w:rsidP="005921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>по классу_____________________________________________________________</w:t>
      </w:r>
    </w:p>
    <w:p w:rsidR="005921F2" w:rsidRPr="005921F2" w:rsidRDefault="005921F2" w:rsidP="005921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>дата рождения_________________________________________________________</w:t>
      </w:r>
    </w:p>
    <w:p w:rsidR="005921F2" w:rsidRPr="005921F2" w:rsidRDefault="005921F2" w:rsidP="005921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>адрес места жительства (по месту регистрации)_____________________________</w:t>
      </w:r>
    </w:p>
    <w:p w:rsidR="005921F2" w:rsidRPr="005921F2" w:rsidRDefault="005921F2" w:rsidP="005921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5921F2" w:rsidRPr="005921F2" w:rsidRDefault="005921F2" w:rsidP="005921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>адрес места жительства (по месту фактического проживания)_________________</w:t>
      </w:r>
    </w:p>
    <w:p w:rsidR="005921F2" w:rsidRPr="005921F2" w:rsidRDefault="005921F2" w:rsidP="005921F2">
      <w:pPr>
        <w:tabs>
          <w:tab w:val="left" w:pos="9000"/>
          <w:tab w:val="left" w:pos="9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5921F2" w:rsidRPr="005921F2" w:rsidRDefault="005921F2" w:rsidP="005921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>телефон_______________________________________________________________</w:t>
      </w:r>
    </w:p>
    <w:p w:rsidR="005921F2" w:rsidRPr="005921F2" w:rsidRDefault="005921F2" w:rsidP="005921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>Родители:</w:t>
      </w:r>
    </w:p>
    <w:p w:rsidR="005921F2" w:rsidRPr="005921F2" w:rsidRDefault="005921F2" w:rsidP="005921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>ФИО матери___________________________________________________________</w:t>
      </w:r>
    </w:p>
    <w:p w:rsidR="005921F2" w:rsidRPr="005921F2" w:rsidRDefault="005921F2" w:rsidP="005921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>место работы___________________________________________________________</w:t>
      </w:r>
    </w:p>
    <w:p w:rsidR="005921F2" w:rsidRPr="005921F2" w:rsidRDefault="005921F2" w:rsidP="005921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>должность_____________________________________________________________</w:t>
      </w:r>
    </w:p>
    <w:p w:rsidR="005921F2" w:rsidRPr="005921F2" w:rsidRDefault="005921F2" w:rsidP="005921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>телефон________________________________________________________________</w:t>
      </w:r>
    </w:p>
    <w:p w:rsidR="005921F2" w:rsidRPr="005921F2" w:rsidRDefault="005921F2" w:rsidP="005921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>ФИО отца______________________________________________________________</w:t>
      </w:r>
    </w:p>
    <w:p w:rsidR="005921F2" w:rsidRPr="005921F2" w:rsidRDefault="005921F2" w:rsidP="005921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>место работы___________________________________________________________</w:t>
      </w:r>
    </w:p>
    <w:p w:rsidR="005921F2" w:rsidRPr="005921F2" w:rsidRDefault="005921F2" w:rsidP="005921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>должность_____________________________________________________________</w:t>
      </w:r>
    </w:p>
    <w:p w:rsidR="005921F2" w:rsidRPr="005921F2" w:rsidRDefault="005921F2" w:rsidP="005921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>телефон ________________________________________________________________</w:t>
      </w:r>
    </w:p>
    <w:p w:rsidR="005921F2" w:rsidRPr="005921F2" w:rsidRDefault="005921F2" w:rsidP="005921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21F2" w:rsidRPr="005921F2" w:rsidRDefault="005921F2" w:rsidP="005921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21F2" w:rsidRPr="005921F2" w:rsidRDefault="005921F2" w:rsidP="005921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>Дата_____________________                                   Подпись__________________</w:t>
      </w:r>
    </w:p>
    <w:tbl>
      <w:tblPr>
        <w:tblpPr w:leftFromText="180" w:rightFromText="180" w:vertAnchor="text" w:tblpY="-286"/>
        <w:tblW w:w="9854" w:type="dxa"/>
        <w:tblLayout w:type="fixed"/>
        <w:tblLook w:val="01E0"/>
      </w:tblPr>
      <w:tblGrid>
        <w:gridCol w:w="5058"/>
        <w:gridCol w:w="4796"/>
      </w:tblGrid>
      <w:tr w:rsidR="005921F2" w:rsidRPr="005921F2" w:rsidTr="005921F2">
        <w:tc>
          <w:tcPr>
            <w:tcW w:w="5058" w:type="dxa"/>
          </w:tcPr>
          <w:p w:rsidR="005921F2" w:rsidRPr="005921F2" w:rsidRDefault="005921F2" w:rsidP="00592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6" w:type="dxa"/>
          </w:tcPr>
          <w:p w:rsidR="005921F2" w:rsidRPr="005921F2" w:rsidRDefault="005921F2" w:rsidP="00592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21F2" w:rsidRPr="005921F2" w:rsidRDefault="005921F2" w:rsidP="005921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921F2" w:rsidRPr="005921F2" w:rsidRDefault="005921F2" w:rsidP="005921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21F2">
              <w:rPr>
                <w:rFonts w:ascii="Times New Roman" w:hAnsi="Times New Roman"/>
                <w:sz w:val="24"/>
                <w:szCs w:val="24"/>
              </w:rPr>
              <w:t>ПРИЛОЖЕНИЕ № 2</w:t>
            </w:r>
          </w:p>
          <w:p w:rsidR="005921F2" w:rsidRPr="005921F2" w:rsidRDefault="005921F2" w:rsidP="005921F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921F2">
              <w:rPr>
                <w:rFonts w:ascii="Times New Roman" w:hAnsi="Times New Roman"/>
                <w:bCs/>
                <w:sz w:val="24"/>
                <w:szCs w:val="24"/>
              </w:rPr>
              <w:t>к административному регламенту</w:t>
            </w:r>
          </w:p>
          <w:p w:rsidR="005921F2" w:rsidRPr="005921F2" w:rsidRDefault="005921F2" w:rsidP="005921F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921F2">
              <w:rPr>
                <w:rFonts w:ascii="Times New Roman" w:hAnsi="Times New Roman"/>
                <w:bCs/>
                <w:sz w:val="24"/>
                <w:szCs w:val="24"/>
              </w:rPr>
              <w:t>предоставления муниципальной  услуги</w:t>
            </w:r>
          </w:p>
          <w:p w:rsidR="005921F2" w:rsidRPr="005921F2" w:rsidRDefault="005921F2" w:rsidP="005921F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921F2">
              <w:rPr>
                <w:rFonts w:ascii="Times New Roman" w:hAnsi="Times New Roman"/>
                <w:bCs/>
                <w:sz w:val="24"/>
                <w:szCs w:val="24"/>
              </w:rPr>
              <w:t>«Организация предоставления дополнительного образования детям в сфере культуры и искусства»</w:t>
            </w:r>
          </w:p>
        </w:tc>
      </w:tr>
    </w:tbl>
    <w:p w:rsidR="005921F2" w:rsidRPr="005921F2" w:rsidRDefault="005921F2" w:rsidP="005921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21F2" w:rsidRPr="005921F2" w:rsidRDefault="005921F2" w:rsidP="005921F2">
      <w:pPr>
        <w:tabs>
          <w:tab w:val="left" w:pos="35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>Блок – схема</w:t>
      </w:r>
    </w:p>
    <w:p w:rsidR="005921F2" w:rsidRPr="005921F2" w:rsidRDefault="005921F2" w:rsidP="005921F2">
      <w:pPr>
        <w:tabs>
          <w:tab w:val="left" w:pos="35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>последовательности административных действий исполнения</w:t>
      </w:r>
    </w:p>
    <w:p w:rsidR="005921F2" w:rsidRPr="005921F2" w:rsidRDefault="005921F2" w:rsidP="005921F2">
      <w:pPr>
        <w:tabs>
          <w:tab w:val="left" w:pos="35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>муниципальной услуги «Организация предоставления услуг дополнительного образования детям в сфере культуры и искусства»</w:t>
      </w:r>
    </w:p>
    <w:p w:rsidR="005921F2" w:rsidRPr="005921F2" w:rsidRDefault="005921F2" w:rsidP="005921F2">
      <w:pPr>
        <w:tabs>
          <w:tab w:val="left" w:pos="35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921F2" w:rsidRPr="005921F2" w:rsidRDefault="005921F2" w:rsidP="005921F2">
      <w:pPr>
        <w:tabs>
          <w:tab w:val="left" w:pos="3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</w:r>
      <w:r w:rsidRPr="005921F2">
        <w:rPr>
          <w:rFonts w:ascii="Times New Roman" w:hAnsi="Times New Roman"/>
          <w:sz w:val="24"/>
          <w:szCs w:val="24"/>
        </w:rPr>
        <w:pict>
          <v:group id="_x0000_s1026" editas="canvas" style="width:449pt;height:480.2pt;mso-position-horizontal-relative:char;mso-position-vertical-relative:line" coordorigin="1100,5042" coordsize="8980,960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100;top:5042;width:8980;height:9604" o:preferrelative="f">
              <v:fill o:detectmouseclick="t"/>
              <v:path o:extrusionok="t" o:connecttype="none"/>
            </v:shape>
            <v:rect id="_x0000_s1028" style="position:absolute;left:4501;top:5580;width:4554;height:420">
              <v:textbox style="mso-next-textbox:#_x0000_s1028">
                <w:txbxContent>
                  <w:p w:rsidR="005921F2" w:rsidRPr="00BF56EE" w:rsidRDefault="005921F2" w:rsidP="005921F2">
                    <w:pPr>
                      <w:tabs>
                        <w:tab w:val="left" w:pos="993"/>
                      </w:tabs>
                      <w:jc w:val="center"/>
                    </w:pPr>
                    <w:r>
                      <w:t>П</w:t>
                    </w:r>
                    <w:r w:rsidRPr="002E3543">
                      <w:t>рием и регистрация заявления</w:t>
                    </w:r>
                  </w:p>
                </w:txbxContent>
              </v:textbox>
            </v:rect>
            <v:line id="_x0000_s1029" style="position:absolute" from="6714,6000" to="6715,6420">
              <v:stroke endarrow="block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7557;top:8280;width:2370;height:695">
              <v:textbox style="mso-next-textbox:#_x0000_s1030">
                <w:txbxContent>
                  <w:p w:rsidR="005921F2" w:rsidRDefault="005921F2" w:rsidP="005921F2">
                    <w:pPr>
                      <w:jc w:val="center"/>
                    </w:pPr>
                    <w:r>
                      <w:t>Отказ в приеме заявления</w:t>
                    </w:r>
                  </w:p>
                </w:txbxContent>
              </v:textbox>
            </v:shape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_x0000_s1031" type="#_x0000_t4" style="position:absolute;left:5305;top:6216;width:2822;height:2310">
              <v:textbox style="mso-next-textbox:#_x0000_s1031">
                <w:txbxContent>
                  <w:p w:rsidR="005921F2" w:rsidRPr="00B043E5" w:rsidRDefault="005921F2" w:rsidP="005921F2">
                    <w:pPr>
                      <w:jc w:val="center"/>
                      <w:rPr>
                        <w:sz w:val="19"/>
                        <w:szCs w:val="19"/>
                      </w:rPr>
                    </w:pPr>
                    <w:r w:rsidRPr="00B043E5">
                      <w:rPr>
                        <w:sz w:val="19"/>
                        <w:szCs w:val="19"/>
                      </w:rPr>
                      <w:t>Заявление и документы соответствуют требованиям</w:t>
                    </w:r>
                  </w:p>
                </w:txbxContent>
              </v:textbox>
            </v:shape>
            <v:rect id="_x0000_s1032" style="position:absolute;left:8440;top:7176;width:615;height:379">
              <v:textbox style="mso-next-textbox:#_x0000_s1032">
                <w:txbxContent>
                  <w:p w:rsidR="005921F2" w:rsidRDefault="005921F2" w:rsidP="005921F2">
                    <w:pPr>
                      <w:jc w:val="center"/>
                    </w:pPr>
                    <w:r w:rsidRPr="00A73441">
                      <w:t>нет</w:t>
                    </w:r>
                  </w:p>
                </w:txbxContent>
              </v:textbox>
            </v:rect>
            <v:rect id="_x0000_s1033" style="position:absolute;left:4318;top:7176;width:615;height:379">
              <v:textbox style="mso-next-textbox:#_x0000_s1033">
                <w:txbxContent>
                  <w:p w:rsidR="005921F2" w:rsidRPr="00A73441" w:rsidRDefault="005921F2" w:rsidP="005921F2">
                    <w:pPr>
                      <w:jc w:val="center"/>
                    </w:pPr>
                    <w:r w:rsidRPr="00A73441">
                      <w:t>да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4" type="#_x0000_t32" style="position:absolute;left:8696;top:7570;width:1;height:703" o:connectortype="straight">
              <v:stroke endarrow="block"/>
            </v:shape>
            <v:shape id="_x0000_s1035" type="#_x0000_t32" style="position:absolute;left:4593;top:7569;width:1;height:704" o:connectortype="straight">
              <v:stroke endarrow="block"/>
            </v:shape>
            <v:shape id="_x0000_s1036" type="#_x0000_t32" style="position:absolute;left:8127;top:7366;width:313;height:5;flip:y" o:connectortype="straight"/>
            <v:shape id="_x0000_s1037" type="#_x0000_t32" style="position:absolute;left:4933;top:7366;width:372;height:5;flip:x y" o:connectortype="straight"/>
            <v:shape id="_x0000_s1038" type="#_x0000_t4" style="position:absolute;left:2914;top:9692;width:3361;height:1939">
              <v:textbox style="mso-next-textbox:#_x0000_s1038">
                <w:txbxContent>
                  <w:p w:rsidR="005921F2" w:rsidRPr="00B043E5" w:rsidRDefault="005921F2" w:rsidP="00B043E5">
                    <w:pPr>
                      <w:jc w:val="center"/>
                      <w:rPr>
                        <w:i/>
                        <w:sz w:val="21"/>
                        <w:szCs w:val="21"/>
                      </w:rPr>
                    </w:pPr>
                    <w:r w:rsidRPr="00B043E5">
                      <w:rPr>
                        <w:i/>
                        <w:sz w:val="21"/>
                        <w:szCs w:val="21"/>
                      </w:rPr>
                      <w:t>Вступительное испытание пройдено</w:t>
                    </w:r>
                  </w:p>
                  <w:p w:rsidR="005921F2" w:rsidRPr="00A77E2E" w:rsidRDefault="005921F2" w:rsidP="005921F2">
                    <w:pPr>
                      <w:rPr>
                        <w:i/>
                      </w:rPr>
                    </w:pPr>
                  </w:p>
                </w:txbxContent>
              </v:textbox>
            </v:shape>
            <v:rect id="_x0000_s1039" style="position:absolute;left:2959;top:8280;width:3286;height:695">
              <v:textbox style="mso-next-textbox:#_x0000_s1039">
                <w:txbxContent>
                  <w:p w:rsidR="005921F2" w:rsidRPr="00BF56EE" w:rsidRDefault="005921F2" w:rsidP="005921F2">
                    <w:pPr>
                      <w:tabs>
                        <w:tab w:val="left" w:pos="993"/>
                      </w:tabs>
                      <w:jc w:val="center"/>
                    </w:pPr>
                    <w:r>
                      <w:t>Проведение вступительных испытаний</w:t>
                    </w:r>
                  </w:p>
                </w:txbxContent>
              </v:textbox>
            </v:rect>
            <v:line id="_x0000_s1040" style="position:absolute" from="4594,8975" to="4596,9707">
              <v:stroke endarrow="block"/>
            </v:line>
            <v:rect id="_x0000_s1041" style="position:absolute;left:1906;top:10337;width:615;height:379">
              <v:textbox style="mso-next-textbox:#_x0000_s1041">
                <w:txbxContent>
                  <w:p w:rsidR="005921F2" w:rsidRPr="00A73441" w:rsidRDefault="005921F2" w:rsidP="005921F2">
                    <w:pPr>
                      <w:jc w:val="center"/>
                    </w:pPr>
                    <w:r w:rsidRPr="00A73441">
                      <w:t>да</w:t>
                    </w:r>
                  </w:p>
                </w:txbxContent>
              </v:textbox>
            </v:rect>
            <v:rect id="_x0000_s1042" style="position:absolute;left:6582;top:10337;width:615;height:379">
              <v:textbox style="mso-next-textbox:#_x0000_s1042">
                <w:txbxContent>
                  <w:p w:rsidR="005921F2" w:rsidRDefault="005921F2" w:rsidP="005921F2">
                    <w:pPr>
                      <w:jc w:val="center"/>
                    </w:pPr>
                    <w:r w:rsidRPr="00A73441">
                      <w:t>нет</w:t>
                    </w:r>
                  </w:p>
                </w:txbxContent>
              </v:textbox>
            </v:rect>
            <v:shape id="_x0000_s1043" type="#_x0000_t32" style="position:absolute;left:2521;top:10527;width:393;height:135;flip:x y" o:connectortype="straight"/>
            <v:shape id="_x0000_s1044" type="#_x0000_t32" style="position:absolute;left:6245;top:10517;width:337;height:10;flip:x y" o:connectortype="straight"/>
            <v:rect id="_x0000_s1045" style="position:absolute;left:5682;top:11852;width:2910;height:1065">
              <v:textbox style="mso-next-textbox:#_x0000_s1045">
                <w:txbxContent>
                  <w:p w:rsidR="005921F2" w:rsidRPr="00EA2433" w:rsidRDefault="005921F2" w:rsidP="005921F2">
                    <w:pPr>
                      <w:jc w:val="center"/>
                    </w:pPr>
                    <w:r>
                      <w:t>В</w:t>
                    </w:r>
                    <w:r w:rsidRPr="00EA2433">
                      <w:t>ыдача уведомления об отказе в предоставлении муниципальной услуги</w:t>
                    </w:r>
                  </w:p>
                </w:txbxContent>
              </v:textbox>
            </v:rect>
            <v:rect id="_x0000_s1046" style="position:absolute;left:1276;top:11864;width:2723;height:688">
              <v:textbox style="mso-next-textbox:#_x0000_s1046">
                <w:txbxContent>
                  <w:p w:rsidR="005921F2" w:rsidRPr="00A07752" w:rsidRDefault="005921F2" w:rsidP="005921F2">
                    <w:pPr>
                      <w:jc w:val="center"/>
                    </w:pPr>
                    <w:r>
                      <w:t>З</w:t>
                    </w:r>
                    <w:r w:rsidRPr="00035305">
                      <w:t>ачисление ребенка в Учреждение</w:t>
                    </w:r>
                  </w:p>
                </w:txbxContent>
              </v:textbox>
            </v:rect>
            <v:rect id="_x0000_s1047" style="position:absolute;left:1276;top:13163;width:2723;height:1302">
              <v:textbox style="mso-next-textbox:#_x0000_s1047">
                <w:txbxContent>
                  <w:p w:rsidR="005921F2" w:rsidRPr="00546A7E" w:rsidRDefault="005921F2" w:rsidP="005921F2">
                    <w:pPr>
                      <w:tabs>
                        <w:tab w:val="left" w:pos="1800"/>
                      </w:tabs>
                      <w:jc w:val="center"/>
                    </w:pPr>
                    <w:r>
                      <w:t>П</w:t>
                    </w:r>
                    <w:r w:rsidRPr="00313688">
                      <w:t>редоставление услуг дополнительного образования в сфере культуры и искусства</w:t>
                    </w:r>
                  </w:p>
                  <w:p w:rsidR="005921F2" w:rsidRPr="00A07752" w:rsidRDefault="005921F2" w:rsidP="005921F2">
                    <w:pPr>
                      <w:jc w:val="center"/>
                    </w:pPr>
                  </w:p>
                </w:txbxContent>
              </v:textbox>
            </v:rect>
            <v:line id="_x0000_s1048" style="position:absolute" from="2239,10728" to="2241,11864">
              <v:stroke endarrow="block"/>
            </v:line>
            <v:line id="_x0000_s1049" style="position:absolute" from="6927,10716" to="6929,11852">
              <v:stroke endarrow="block"/>
            </v:line>
            <v:line id="_x0000_s1050" style="position:absolute" from="2242,12542" to="2243,13163">
              <v:stroke endarrow="block"/>
            </v:line>
            <w10:wrap type="none"/>
            <w10:anchorlock/>
          </v:group>
        </w:pict>
      </w:r>
    </w:p>
    <w:p w:rsidR="005921F2" w:rsidRPr="005921F2" w:rsidRDefault="005921F2" w:rsidP="005921F2">
      <w:pPr>
        <w:tabs>
          <w:tab w:val="left" w:pos="3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21F2" w:rsidRPr="005921F2" w:rsidRDefault="005921F2" w:rsidP="005921F2">
      <w:pPr>
        <w:tabs>
          <w:tab w:val="left" w:pos="3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21F2" w:rsidRPr="005921F2" w:rsidRDefault="005921F2" w:rsidP="005921F2">
      <w:pPr>
        <w:tabs>
          <w:tab w:val="left" w:pos="3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21F2" w:rsidRPr="005921F2" w:rsidRDefault="005921F2" w:rsidP="005921F2">
      <w:pPr>
        <w:tabs>
          <w:tab w:val="left" w:pos="3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21F2" w:rsidRPr="005921F2" w:rsidRDefault="005921F2" w:rsidP="005921F2">
      <w:pPr>
        <w:tabs>
          <w:tab w:val="left" w:pos="3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21F2" w:rsidRPr="005921F2" w:rsidRDefault="005921F2" w:rsidP="005921F2">
      <w:pPr>
        <w:tabs>
          <w:tab w:val="left" w:pos="3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21F2" w:rsidRPr="005921F2" w:rsidRDefault="005921F2" w:rsidP="005921F2">
      <w:pPr>
        <w:tabs>
          <w:tab w:val="left" w:pos="3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54" w:type="dxa"/>
        <w:tblLayout w:type="fixed"/>
        <w:tblLook w:val="01E0"/>
      </w:tblPr>
      <w:tblGrid>
        <w:gridCol w:w="5058"/>
        <w:gridCol w:w="4796"/>
      </w:tblGrid>
      <w:tr w:rsidR="005921F2" w:rsidRPr="005921F2" w:rsidTr="005921F2">
        <w:tc>
          <w:tcPr>
            <w:tcW w:w="5058" w:type="dxa"/>
          </w:tcPr>
          <w:p w:rsidR="005921F2" w:rsidRPr="005921F2" w:rsidRDefault="005921F2" w:rsidP="00592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6" w:type="dxa"/>
          </w:tcPr>
          <w:p w:rsidR="005921F2" w:rsidRPr="005921F2" w:rsidRDefault="005921F2" w:rsidP="005921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21F2">
              <w:rPr>
                <w:rFonts w:ascii="Times New Roman" w:hAnsi="Times New Roman"/>
                <w:sz w:val="24"/>
                <w:szCs w:val="24"/>
              </w:rPr>
              <w:t>ПРИЛОЖЕНИЕ № 3</w:t>
            </w:r>
          </w:p>
          <w:p w:rsidR="005921F2" w:rsidRPr="005921F2" w:rsidRDefault="005921F2" w:rsidP="005921F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921F2">
              <w:rPr>
                <w:rFonts w:ascii="Times New Roman" w:hAnsi="Times New Roman"/>
                <w:bCs/>
                <w:sz w:val="24"/>
                <w:szCs w:val="24"/>
              </w:rPr>
              <w:t>к административному регламенту</w:t>
            </w:r>
          </w:p>
          <w:p w:rsidR="005921F2" w:rsidRPr="005921F2" w:rsidRDefault="005921F2" w:rsidP="005921F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921F2">
              <w:rPr>
                <w:rFonts w:ascii="Times New Roman" w:hAnsi="Times New Roman"/>
                <w:bCs/>
                <w:sz w:val="24"/>
                <w:szCs w:val="24"/>
              </w:rPr>
              <w:t>предоставления муниципальной  услуги</w:t>
            </w:r>
          </w:p>
          <w:p w:rsidR="005921F2" w:rsidRPr="005921F2" w:rsidRDefault="005921F2" w:rsidP="005921F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921F2">
              <w:rPr>
                <w:rFonts w:ascii="Times New Roman" w:hAnsi="Times New Roman"/>
                <w:bCs/>
                <w:sz w:val="24"/>
                <w:szCs w:val="24"/>
              </w:rPr>
              <w:t>«Организация предоставления дополнительного образования детям в сфере культуры и искусства»</w:t>
            </w:r>
          </w:p>
        </w:tc>
      </w:tr>
    </w:tbl>
    <w:p w:rsidR="005921F2" w:rsidRPr="005921F2" w:rsidRDefault="005921F2" w:rsidP="005921F2">
      <w:pPr>
        <w:tabs>
          <w:tab w:val="left" w:pos="3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21F2" w:rsidRPr="005921F2" w:rsidRDefault="005921F2" w:rsidP="005921F2">
      <w:pPr>
        <w:tabs>
          <w:tab w:val="left" w:pos="35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921F2" w:rsidRPr="005921F2" w:rsidRDefault="005921F2" w:rsidP="005921F2">
      <w:pPr>
        <w:tabs>
          <w:tab w:val="left" w:pos="35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>СОГЛАСИЕ</w:t>
      </w:r>
    </w:p>
    <w:p w:rsidR="005921F2" w:rsidRPr="005921F2" w:rsidRDefault="005921F2" w:rsidP="005921F2">
      <w:pPr>
        <w:tabs>
          <w:tab w:val="left" w:pos="35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>НА ОБРАБОТКУ ПЕРСОНАЛЬНЫХ ДАННЫХ</w:t>
      </w:r>
    </w:p>
    <w:p w:rsidR="005921F2" w:rsidRPr="005921F2" w:rsidRDefault="005921F2" w:rsidP="005921F2">
      <w:pPr>
        <w:tabs>
          <w:tab w:val="left" w:pos="35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921F2" w:rsidRPr="005921F2" w:rsidRDefault="005921F2" w:rsidP="005921F2">
      <w:pPr>
        <w:tabs>
          <w:tab w:val="left" w:pos="3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 xml:space="preserve">   </w:t>
      </w:r>
    </w:p>
    <w:p w:rsidR="005921F2" w:rsidRPr="005921F2" w:rsidRDefault="005921F2" w:rsidP="005921F2">
      <w:pPr>
        <w:tabs>
          <w:tab w:val="left" w:pos="3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 xml:space="preserve">             Я, __________________________________________________________________,</w:t>
      </w:r>
    </w:p>
    <w:p w:rsidR="005921F2" w:rsidRPr="005921F2" w:rsidRDefault="005921F2" w:rsidP="005921F2">
      <w:pPr>
        <w:tabs>
          <w:tab w:val="left" w:pos="3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 xml:space="preserve">                                                              (Ф.И.О. полностью)</w:t>
      </w:r>
    </w:p>
    <w:p w:rsidR="005921F2" w:rsidRPr="005921F2" w:rsidRDefault="005921F2" w:rsidP="005921F2">
      <w:pPr>
        <w:tabs>
          <w:tab w:val="left" w:pos="3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>зарегистрирова</w:t>
      </w:r>
      <w:proofErr w:type="gramStart"/>
      <w:r w:rsidRPr="005921F2">
        <w:rPr>
          <w:rFonts w:ascii="Times New Roman" w:hAnsi="Times New Roman"/>
          <w:sz w:val="24"/>
          <w:szCs w:val="24"/>
        </w:rPr>
        <w:t>н(</w:t>
      </w:r>
      <w:proofErr w:type="gramEnd"/>
      <w:r w:rsidRPr="005921F2">
        <w:rPr>
          <w:rFonts w:ascii="Times New Roman" w:hAnsi="Times New Roman"/>
          <w:sz w:val="24"/>
          <w:szCs w:val="24"/>
        </w:rPr>
        <w:t xml:space="preserve">а) по адресу: </w:t>
      </w:r>
    </w:p>
    <w:p w:rsidR="005921F2" w:rsidRPr="005921F2" w:rsidRDefault="005921F2" w:rsidP="005921F2">
      <w:pPr>
        <w:tabs>
          <w:tab w:val="left" w:pos="3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>_____________________________________________</w:t>
      </w:r>
      <w:r w:rsidR="00B043E5">
        <w:rPr>
          <w:rFonts w:ascii="Times New Roman" w:hAnsi="Times New Roman"/>
          <w:sz w:val="24"/>
          <w:szCs w:val="24"/>
        </w:rPr>
        <w:t>______________________________</w:t>
      </w:r>
    </w:p>
    <w:p w:rsidR="005921F2" w:rsidRPr="005921F2" w:rsidRDefault="005921F2" w:rsidP="005921F2">
      <w:pPr>
        <w:tabs>
          <w:tab w:val="left" w:pos="3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>___________________________________________________________________________,</w:t>
      </w:r>
    </w:p>
    <w:p w:rsidR="005921F2" w:rsidRPr="005921F2" w:rsidRDefault="005921F2" w:rsidP="005921F2">
      <w:pPr>
        <w:tabs>
          <w:tab w:val="left" w:pos="3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 xml:space="preserve">документ, удостоверяющий личность </w:t>
      </w:r>
    </w:p>
    <w:p w:rsidR="005921F2" w:rsidRPr="005921F2" w:rsidRDefault="005921F2" w:rsidP="005921F2">
      <w:pPr>
        <w:tabs>
          <w:tab w:val="left" w:pos="3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921F2" w:rsidRPr="005921F2" w:rsidRDefault="005921F2" w:rsidP="005921F2">
      <w:pPr>
        <w:tabs>
          <w:tab w:val="left" w:pos="3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>___________________________________________________________________________,</w:t>
      </w:r>
    </w:p>
    <w:p w:rsidR="005921F2" w:rsidRPr="005921F2" w:rsidRDefault="005921F2" w:rsidP="005921F2">
      <w:pPr>
        <w:tabs>
          <w:tab w:val="left" w:pos="3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 xml:space="preserve"> (наименование документа, серия, номер, дата выдачи и орган, выдавший его)</w:t>
      </w:r>
    </w:p>
    <w:p w:rsidR="005921F2" w:rsidRPr="005921F2" w:rsidRDefault="005921F2" w:rsidP="005921F2">
      <w:pPr>
        <w:tabs>
          <w:tab w:val="left" w:pos="3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 xml:space="preserve">в целях обеспечения </w:t>
      </w:r>
    </w:p>
    <w:p w:rsidR="005921F2" w:rsidRPr="005921F2" w:rsidRDefault="005921F2" w:rsidP="005921F2">
      <w:pPr>
        <w:tabs>
          <w:tab w:val="left" w:pos="3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921F2" w:rsidRPr="005921F2" w:rsidRDefault="005921F2" w:rsidP="005921F2">
      <w:pPr>
        <w:tabs>
          <w:tab w:val="left" w:pos="3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921F2" w:rsidRPr="005921F2" w:rsidRDefault="005921F2" w:rsidP="005921F2">
      <w:pPr>
        <w:tabs>
          <w:tab w:val="left" w:pos="3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 xml:space="preserve">в  соответствии  с  п.  4 ст. 9 Федерального закона "О персональных данных" от  27.07.2006  N  152-ФЗ  даю согласие ________________________________________________,  </w:t>
      </w:r>
      <w:proofErr w:type="gramStart"/>
      <w:r w:rsidRPr="005921F2">
        <w:rPr>
          <w:rFonts w:ascii="Times New Roman" w:hAnsi="Times New Roman"/>
          <w:sz w:val="24"/>
          <w:szCs w:val="24"/>
        </w:rPr>
        <w:t>находящейся</w:t>
      </w:r>
      <w:proofErr w:type="gramEnd"/>
      <w:r w:rsidRPr="005921F2">
        <w:rPr>
          <w:rFonts w:ascii="Times New Roman" w:hAnsi="Times New Roman"/>
          <w:sz w:val="24"/>
          <w:szCs w:val="24"/>
        </w:rPr>
        <w:t xml:space="preserve">  по адресу:  ____________</w:t>
      </w:r>
      <w:r w:rsidR="00B043E5">
        <w:rPr>
          <w:rFonts w:ascii="Times New Roman" w:hAnsi="Times New Roman"/>
          <w:sz w:val="24"/>
          <w:szCs w:val="24"/>
        </w:rPr>
        <w:t>_________________________</w:t>
      </w:r>
      <w:r w:rsidRPr="005921F2">
        <w:rPr>
          <w:rFonts w:ascii="Times New Roman" w:hAnsi="Times New Roman"/>
          <w:sz w:val="24"/>
          <w:szCs w:val="24"/>
        </w:rPr>
        <w:t>______________________________________</w:t>
      </w:r>
    </w:p>
    <w:p w:rsidR="005921F2" w:rsidRPr="005921F2" w:rsidRDefault="005921F2" w:rsidP="005921F2">
      <w:pPr>
        <w:tabs>
          <w:tab w:val="left" w:pos="3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>_______________________________________________________,  на обработку, а также для передачи третьей стороне для осуществления  вышеуказанных  целей  моих персональных данных, содержащихся в документах, представленных _</w:t>
      </w:r>
      <w:r w:rsidR="00B043E5">
        <w:rPr>
          <w:rFonts w:ascii="Times New Roman" w:hAnsi="Times New Roman"/>
          <w:sz w:val="24"/>
          <w:szCs w:val="24"/>
        </w:rPr>
        <w:t xml:space="preserve">                                         ___________________________________________</w:t>
      </w:r>
      <w:r w:rsidRPr="005921F2">
        <w:rPr>
          <w:rFonts w:ascii="Times New Roman" w:hAnsi="Times New Roman"/>
          <w:sz w:val="24"/>
          <w:szCs w:val="24"/>
        </w:rPr>
        <w:t>________________________________</w:t>
      </w:r>
    </w:p>
    <w:p w:rsidR="005921F2" w:rsidRPr="005921F2" w:rsidRDefault="005921F2" w:rsidP="005921F2">
      <w:pPr>
        <w:tabs>
          <w:tab w:val="left" w:pos="3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921F2" w:rsidRPr="005921F2" w:rsidRDefault="005921F2" w:rsidP="005921F2">
      <w:pPr>
        <w:tabs>
          <w:tab w:val="left" w:pos="3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>то  есть  на  совершение  действий,   предусмотренных  п.  3  ч.  1  ст.  3</w:t>
      </w:r>
    </w:p>
    <w:p w:rsidR="005921F2" w:rsidRPr="005921F2" w:rsidRDefault="005921F2" w:rsidP="005921F2">
      <w:pPr>
        <w:tabs>
          <w:tab w:val="left" w:pos="3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>Федерального  закона  "О  персональных данных".</w:t>
      </w:r>
    </w:p>
    <w:p w:rsidR="005921F2" w:rsidRPr="005921F2" w:rsidRDefault="005921F2" w:rsidP="005921F2">
      <w:pPr>
        <w:tabs>
          <w:tab w:val="left" w:pos="3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 xml:space="preserve">    </w:t>
      </w:r>
    </w:p>
    <w:p w:rsidR="005921F2" w:rsidRPr="005921F2" w:rsidRDefault="005921F2" w:rsidP="005921F2">
      <w:pPr>
        <w:tabs>
          <w:tab w:val="left" w:pos="3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21F2" w:rsidRPr="005921F2" w:rsidRDefault="005921F2" w:rsidP="005921F2">
      <w:pPr>
        <w:tabs>
          <w:tab w:val="left" w:pos="3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21F2" w:rsidRPr="005921F2" w:rsidRDefault="005921F2" w:rsidP="005921F2">
      <w:pPr>
        <w:tabs>
          <w:tab w:val="left" w:pos="3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21F2" w:rsidRPr="005921F2" w:rsidRDefault="005921F2" w:rsidP="005921F2">
      <w:pPr>
        <w:tabs>
          <w:tab w:val="left" w:pos="3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>Настоящее  согласие  действует  со  дня  его  подписания  до дня отзыва</w:t>
      </w:r>
    </w:p>
    <w:p w:rsidR="005921F2" w:rsidRPr="005921F2" w:rsidRDefault="005921F2" w:rsidP="005921F2">
      <w:pPr>
        <w:tabs>
          <w:tab w:val="left" w:pos="3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>в письменной форме.</w:t>
      </w:r>
    </w:p>
    <w:p w:rsidR="005921F2" w:rsidRPr="005921F2" w:rsidRDefault="005921F2" w:rsidP="005921F2">
      <w:pPr>
        <w:tabs>
          <w:tab w:val="left" w:pos="3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21F2" w:rsidRPr="005921F2" w:rsidRDefault="005921F2" w:rsidP="005921F2">
      <w:pPr>
        <w:tabs>
          <w:tab w:val="left" w:pos="3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21F2" w:rsidRPr="005921F2" w:rsidRDefault="005921F2" w:rsidP="005921F2">
      <w:pPr>
        <w:tabs>
          <w:tab w:val="left" w:pos="3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21F2" w:rsidRPr="005921F2" w:rsidRDefault="005921F2" w:rsidP="005921F2">
      <w:pPr>
        <w:tabs>
          <w:tab w:val="left" w:pos="3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>__________       _____________________________________               ____________</w:t>
      </w:r>
    </w:p>
    <w:p w:rsidR="005921F2" w:rsidRPr="005921F2" w:rsidRDefault="005921F2" w:rsidP="005921F2">
      <w:pPr>
        <w:tabs>
          <w:tab w:val="left" w:pos="3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 xml:space="preserve"> (подпись)                    (расшифровка подписи - Ф.И.О.)                              (дата)</w:t>
      </w:r>
    </w:p>
    <w:p w:rsidR="005921F2" w:rsidRPr="005921F2" w:rsidRDefault="005921F2" w:rsidP="005921F2">
      <w:pPr>
        <w:tabs>
          <w:tab w:val="left" w:pos="3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21F2" w:rsidRPr="005921F2" w:rsidRDefault="005921F2" w:rsidP="005921F2">
      <w:pPr>
        <w:tabs>
          <w:tab w:val="left" w:pos="3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21F2" w:rsidRPr="005921F2" w:rsidRDefault="005921F2" w:rsidP="005921F2">
      <w:pPr>
        <w:tabs>
          <w:tab w:val="left" w:pos="3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21F2" w:rsidRPr="005921F2" w:rsidRDefault="005921F2" w:rsidP="005921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21F2">
        <w:rPr>
          <w:rFonts w:ascii="Times New Roman" w:hAnsi="Times New Roman"/>
          <w:b/>
          <w:sz w:val="24"/>
          <w:szCs w:val="24"/>
        </w:rPr>
        <w:lastRenderedPageBreak/>
        <w:t xml:space="preserve">Согласие родителя (законного представителя) </w:t>
      </w:r>
    </w:p>
    <w:p w:rsidR="005921F2" w:rsidRPr="005921F2" w:rsidRDefault="005921F2" w:rsidP="005921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21F2">
        <w:rPr>
          <w:rFonts w:ascii="Times New Roman" w:hAnsi="Times New Roman"/>
          <w:b/>
          <w:sz w:val="24"/>
          <w:szCs w:val="24"/>
        </w:rPr>
        <w:t>на обработку персональных данных учащегося</w:t>
      </w:r>
    </w:p>
    <w:p w:rsidR="005921F2" w:rsidRPr="005921F2" w:rsidRDefault="005921F2" w:rsidP="005921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921F2" w:rsidRPr="005921F2" w:rsidRDefault="005921F2" w:rsidP="00B043E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>Я, __________________________________________________________________,</w:t>
      </w:r>
    </w:p>
    <w:p w:rsidR="005921F2" w:rsidRPr="005921F2" w:rsidRDefault="005921F2" w:rsidP="005921F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5921F2">
        <w:rPr>
          <w:rFonts w:ascii="Times New Roman" w:hAnsi="Times New Roman"/>
          <w:sz w:val="24"/>
          <w:szCs w:val="24"/>
        </w:rPr>
        <w:t>проживающий</w:t>
      </w:r>
      <w:proofErr w:type="gramEnd"/>
      <w:r w:rsidRPr="005921F2">
        <w:rPr>
          <w:rFonts w:ascii="Times New Roman" w:hAnsi="Times New Roman"/>
          <w:sz w:val="24"/>
          <w:szCs w:val="24"/>
        </w:rPr>
        <w:t xml:space="preserve"> по адресу:________________</w:t>
      </w:r>
      <w:r w:rsidR="00B043E5">
        <w:rPr>
          <w:rFonts w:ascii="Times New Roman" w:hAnsi="Times New Roman"/>
          <w:sz w:val="24"/>
          <w:szCs w:val="24"/>
        </w:rPr>
        <w:t>__</w:t>
      </w:r>
      <w:r w:rsidRPr="005921F2">
        <w:rPr>
          <w:rFonts w:ascii="Times New Roman" w:hAnsi="Times New Roman"/>
          <w:sz w:val="24"/>
          <w:szCs w:val="24"/>
        </w:rPr>
        <w:t>___________________________________</w:t>
      </w:r>
    </w:p>
    <w:p w:rsidR="005921F2" w:rsidRPr="005921F2" w:rsidRDefault="005921F2" w:rsidP="005921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 xml:space="preserve">___________________________________________________________________________. </w:t>
      </w:r>
    </w:p>
    <w:p w:rsidR="005921F2" w:rsidRPr="005921F2" w:rsidRDefault="005921F2" w:rsidP="00B043E5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>Паспорт: серия_________________ № _________________, выданный__________________________________________________________________</w:t>
      </w:r>
    </w:p>
    <w:p w:rsidR="005921F2" w:rsidRPr="005921F2" w:rsidRDefault="005921F2" w:rsidP="00B043E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 xml:space="preserve">Настоящим </w:t>
      </w:r>
      <w:r w:rsidRPr="005921F2">
        <w:rPr>
          <w:rFonts w:ascii="Times New Roman" w:hAnsi="Times New Roman"/>
          <w:i/>
          <w:sz w:val="24"/>
          <w:szCs w:val="24"/>
        </w:rPr>
        <w:t>(в соответствии со ст.9 ФЗ от 27.07.2006г. №152-ФЗ «О персональных данных»)</w:t>
      </w:r>
      <w:r w:rsidRPr="005921F2">
        <w:rPr>
          <w:rFonts w:ascii="Times New Roman" w:hAnsi="Times New Roman"/>
          <w:sz w:val="24"/>
          <w:szCs w:val="24"/>
        </w:rPr>
        <w:t xml:space="preserve"> </w:t>
      </w:r>
      <w:r w:rsidRPr="005921F2">
        <w:rPr>
          <w:rFonts w:ascii="Times New Roman" w:hAnsi="Times New Roman"/>
          <w:b/>
          <w:sz w:val="24"/>
          <w:szCs w:val="24"/>
        </w:rPr>
        <w:t xml:space="preserve">даю свое согласие на обработку </w:t>
      </w:r>
      <w:r w:rsidRPr="005921F2">
        <w:rPr>
          <w:rFonts w:ascii="Times New Roman" w:hAnsi="Times New Roman"/>
          <w:sz w:val="24"/>
          <w:szCs w:val="24"/>
        </w:rPr>
        <w:t xml:space="preserve">в муниципальном бюджетном общеобразовательном учреждении дополнительного образовании детей ___________________________________________________________________________,              </w:t>
      </w:r>
    </w:p>
    <w:p w:rsidR="005921F2" w:rsidRPr="00B043E5" w:rsidRDefault="005921F2" w:rsidP="005921F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043E5">
        <w:rPr>
          <w:rFonts w:ascii="Times New Roman" w:hAnsi="Times New Roman"/>
          <w:sz w:val="18"/>
          <w:szCs w:val="18"/>
        </w:rPr>
        <w:t xml:space="preserve">                                                                  (название учреждения)</w:t>
      </w:r>
    </w:p>
    <w:p w:rsidR="00B043E5" w:rsidRDefault="005921F2" w:rsidP="005921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921F2">
        <w:rPr>
          <w:rFonts w:ascii="Times New Roman" w:hAnsi="Times New Roman"/>
          <w:sz w:val="24"/>
          <w:szCs w:val="24"/>
        </w:rPr>
        <w:t>расположенном</w:t>
      </w:r>
      <w:proofErr w:type="gramEnd"/>
      <w:r w:rsidRPr="005921F2">
        <w:rPr>
          <w:rFonts w:ascii="Times New Roman" w:hAnsi="Times New Roman"/>
          <w:sz w:val="24"/>
          <w:szCs w:val="24"/>
        </w:rPr>
        <w:t xml:space="preserve"> по адресу _______</w:t>
      </w:r>
      <w:r w:rsidR="00B043E5">
        <w:rPr>
          <w:rFonts w:ascii="Times New Roman" w:hAnsi="Times New Roman"/>
          <w:sz w:val="24"/>
          <w:szCs w:val="24"/>
        </w:rPr>
        <w:t>________________</w:t>
      </w:r>
      <w:r w:rsidRPr="005921F2">
        <w:rPr>
          <w:rFonts w:ascii="Times New Roman" w:hAnsi="Times New Roman"/>
          <w:sz w:val="24"/>
          <w:szCs w:val="24"/>
        </w:rPr>
        <w:t xml:space="preserve">____________________________ </w:t>
      </w:r>
    </w:p>
    <w:p w:rsidR="005921F2" w:rsidRPr="005921F2" w:rsidRDefault="005921F2" w:rsidP="005921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b/>
          <w:sz w:val="24"/>
          <w:szCs w:val="24"/>
        </w:rPr>
        <w:t>персональных данных</w:t>
      </w:r>
      <w:r w:rsidRPr="005921F2">
        <w:rPr>
          <w:rFonts w:ascii="Times New Roman" w:hAnsi="Times New Roman"/>
          <w:sz w:val="24"/>
          <w:szCs w:val="24"/>
        </w:rPr>
        <w:t xml:space="preserve"> своего_________________________________________________</w:t>
      </w:r>
    </w:p>
    <w:p w:rsidR="005921F2" w:rsidRPr="00B043E5" w:rsidRDefault="005921F2" w:rsidP="005921F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043E5">
        <w:rPr>
          <w:rFonts w:ascii="Times New Roman" w:hAnsi="Times New Roman"/>
          <w:sz w:val="18"/>
          <w:szCs w:val="18"/>
        </w:rPr>
        <w:t xml:space="preserve">               </w:t>
      </w:r>
      <w:r w:rsidR="00B043E5" w:rsidRPr="00B043E5">
        <w:rPr>
          <w:rFonts w:ascii="Times New Roman" w:hAnsi="Times New Roman"/>
          <w:sz w:val="18"/>
          <w:szCs w:val="18"/>
        </w:rPr>
        <w:t xml:space="preserve">                                  </w:t>
      </w:r>
      <w:r w:rsidR="00B043E5">
        <w:rPr>
          <w:rFonts w:ascii="Times New Roman" w:hAnsi="Times New Roman"/>
          <w:sz w:val="18"/>
          <w:szCs w:val="18"/>
        </w:rPr>
        <w:t xml:space="preserve">                           </w:t>
      </w:r>
      <w:r w:rsidRPr="00B043E5">
        <w:rPr>
          <w:rFonts w:ascii="Times New Roman" w:hAnsi="Times New Roman"/>
          <w:sz w:val="18"/>
          <w:szCs w:val="18"/>
        </w:rPr>
        <w:t xml:space="preserve"> (сына, дочери, подопечного)                            (Ф.И.О.)</w:t>
      </w:r>
    </w:p>
    <w:p w:rsidR="005921F2" w:rsidRPr="005921F2" w:rsidRDefault="005921F2" w:rsidP="005921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>_______________________________________________________,  к которым относятся:</w:t>
      </w:r>
    </w:p>
    <w:p w:rsidR="005921F2" w:rsidRPr="00B043E5" w:rsidRDefault="005921F2" w:rsidP="005921F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043E5">
        <w:rPr>
          <w:rFonts w:ascii="Times New Roman" w:hAnsi="Times New Roman"/>
          <w:sz w:val="18"/>
          <w:szCs w:val="18"/>
        </w:rPr>
        <w:t xml:space="preserve">                                 (дата рождения)</w:t>
      </w:r>
    </w:p>
    <w:p w:rsidR="005921F2" w:rsidRPr="005921F2" w:rsidRDefault="005921F2" w:rsidP="005921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>- данные свидетельства о рождении, паспорта;</w:t>
      </w:r>
    </w:p>
    <w:p w:rsidR="005921F2" w:rsidRPr="005921F2" w:rsidRDefault="005921F2" w:rsidP="005921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>- адрес проживания и регистрации ребенка, телефон;</w:t>
      </w:r>
    </w:p>
    <w:p w:rsidR="005921F2" w:rsidRPr="005921F2" w:rsidRDefault="005921F2" w:rsidP="005921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>- сведения о родителях (законных представителях): ФИО, место работы, должность, телефон;</w:t>
      </w:r>
    </w:p>
    <w:p w:rsidR="005921F2" w:rsidRPr="005921F2" w:rsidRDefault="005921F2" w:rsidP="005921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>- паспортные данные родителей (Законных представителей)</w:t>
      </w:r>
    </w:p>
    <w:p w:rsidR="005921F2" w:rsidRPr="005921F2" w:rsidRDefault="005921F2" w:rsidP="005921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>- данные медицинского характера, в случаях предусмотренных законодательством;</w:t>
      </w:r>
    </w:p>
    <w:p w:rsidR="005921F2" w:rsidRPr="005921F2" w:rsidRDefault="005921F2" w:rsidP="005921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>- данные об обучении;</w:t>
      </w:r>
    </w:p>
    <w:p w:rsidR="005921F2" w:rsidRPr="005921F2" w:rsidRDefault="005921F2" w:rsidP="00B043E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>Я даю согласие на использование персональных данных своего ребенка в целях:</w:t>
      </w:r>
    </w:p>
    <w:p w:rsidR="005921F2" w:rsidRPr="005921F2" w:rsidRDefault="005921F2" w:rsidP="005921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>- обеспечения учебно-воспитательного процесса;</w:t>
      </w:r>
    </w:p>
    <w:p w:rsidR="005921F2" w:rsidRPr="005921F2" w:rsidRDefault="005921F2" w:rsidP="005921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>- ведения статистики;</w:t>
      </w:r>
    </w:p>
    <w:p w:rsidR="005921F2" w:rsidRPr="005921F2" w:rsidRDefault="005921F2" w:rsidP="005921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 xml:space="preserve">- размещения информации о результатах конкурсов, фотографий и дипломов на стендах учреждения, на сайте учреждения и в сетях </w:t>
      </w:r>
      <w:r w:rsidRPr="005921F2">
        <w:rPr>
          <w:rFonts w:ascii="Times New Roman" w:hAnsi="Times New Roman"/>
          <w:sz w:val="24"/>
          <w:szCs w:val="24"/>
          <w:lang w:val="en-US"/>
        </w:rPr>
        <w:t>Internet</w:t>
      </w:r>
      <w:r w:rsidRPr="005921F2">
        <w:rPr>
          <w:rFonts w:ascii="Times New Roman" w:hAnsi="Times New Roman"/>
          <w:sz w:val="24"/>
          <w:szCs w:val="24"/>
        </w:rPr>
        <w:t xml:space="preserve">, отображающих проведение мероприятий воспитательного процесса, конкурсов праздников и досуга. </w:t>
      </w:r>
    </w:p>
    <w:p w:rsidR="005921F2" w:rsidRPr="005921F2" w:rsidRDefault="005921F2" w:rsidP="00B043E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5921F2">
        <w:rPr>
          <w:rFonts w:ascii="Times New Roman" w:hAnsi="Times New Roman"/>
          <w:sz w:val="24"/>
          <w:szCs w:val="24"/>
        </w:rPr>
        <w:t xml:space="preserve">Настоящее согласие предоставляется на осуществление действий в отношении персональных данных моего ребенка,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 – администрации </w:t>
      </w:r>
      <w:proofErr w:type="spellStart"/>
      <w:r w:rsidRPr="005921F2">
        <w:rPr>
          <w:rFonts w:ascii="Times New Roman" w:hAnsi="Times New Roman"/>
          <w:sz w:val="24"/>
          <w:szCs w:val="24"/>
        </w:rPr>
        <w:t>Городищенского</w:t>
      </w:r>
      <w:proofErr w:type="spellEnd"/>
      <w:r w:rsidRPr="005921F2">
        <w:rPr>
          <w:rFonts w:ascii="Times New Roman" w:hAnsi="Times New Roman"/>
          <w:sz w:val="24"/>
          <w:szCs w:val="24"/>
        </w:rPr>
        <w:t xml:space="preserve"> муниципального района, отправление данных для участия в конкурсах, военкомату), обезличивание, блокирование, а так же осуществление любых иных действий с моими персональными</w:t>
      </w:r>
      <w:proofErr w:type="gramEnd"/>
      <w:r w:rsidRPr="005921F2">
        <w:rPr>
          <w:rFonts w:ascii="Times New Roman" w:hAnsi="Times New Roman"/>
          <w:sz w:val="24"/>
          <w:szCs w:val="24"/>
        </w:rPr>
        <w:t xml:space="preserve"> данными, предусмотренных действующим законодательством РФ.</w:t>
      </w:r>
    </w:p>
    <w:p w:rsidR="005921F2" w:rsidRPr="005921F2" w:rsidRDefault="005921F2" w:rsidP="00B043E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>Учреждение (название) гарантирует, что обработка персональных данных осуществляется в соответствии с действующим законодательством РФ.</w:t>
      </w:r>
    </w:p>
    <w:p w:rsidR="005921F2" w:rsidRPr="005921F2" w:rsidRDefault="005921F2" w:rsidP="00B043E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>Я проинформирова</w:t>
      </w:r>
      <w:proofErr w:type="gramStart"/>
      <w:r w:rsidRPr="005921F2">
        <w:rPr>
          <w:rFonts w:ascii="Times New Roman" w:hAnsi="Times New Roman"/>
          <w:sz w:val="24"/>
          <w:szCs w:val="24"/>
        </w:rPr>
        <w:t>н(</w:t>
      </w:r>
      <w:proofErr w:type="gramEnd"/>
      <w:r w:rsidRPr="005921F2">
        <w:rPr>
          <w:rFonts w:ascii="Times New Roman" w:hAnsi="Times New Roman"/>
          <w:sz w:val="24"/>
          <w:szCs w:val="24"/>
        </w:rPr>
        <w:t>а), что учреждение (название) будет обрабатывать персональные данные как неавтоматизированным, так и автоматизированным способом обработки.</w:t>
      </w:r>
    </w:p>
    <w:p w:rsidR="005921F2" w:rsidRPr="005921F2" w:rsidRDefault="005921F2" w:rsidP="00B043E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>Данное Согласие действует с момента подписания и в течение всего срока действия договора между  учреждением (название) и родителями (законными представителями) учащегося и до расторжения договора.</w:t>
      </w:r>
    </w:p>
    <w:p w:rsidR="005921F2" w:rsidRPr="005921F2" w:rsidRDefault="005921F2" w:rsidP="005921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 xml:space="preserve">   </w:t>
      </w:r>
      <w:r w:rsidR="00B043E5">
        <w:rPr>
          <w:rFonts w:ascii="Times New Roman" w:hAnsi="Times New Roman"/>
          <w:sz w:val="24"/>
          <w:szCs w:val="24"/>
        </w:rPr>
        <w:tab/>
      </w:r>
      <w:r w:rsidRPr="005921F2">
        <w:rPr>
          <w:rFonts w:ascii="Times New Roman" w:hAnsi="Times New Roman"/>
          <w:sz w:val="24"/>
          <w:szCs w:val="24"/>
        </w:rPr>
        <w:t>Согласие может быть отозвано по моему письменному заявлению.</w:t>
      </w:r>
    </w:p>
    <w:p w:rsidR="005921F2" w:rsidRPr="005921F2" w:rsidRDefault="005921F2" w:rsidP="00B043E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>Я подтверждаю, что давая такое Согласие, я действую по собственной воле и в интересах своего ребенка.</w:t>
      </w:r>
    </w:p>
    <w:p w:rsidR="00B043E5" w:rsidRDefault="00B043E5" w:rsidP="005921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21F2" w:rsidRPr="005921F2" w:rsidRDefault="005921F2" w:rsidP="005921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21F2">
        <w:rPr>
          <w:rFonts w:ascii="Times New Roman" w:hAnsi="Times New Roman"/>
          <w:sz w:val="24"/>
          <w:szCs w:val="24"/>
        </w:rPr>
        <w:t>Дата:_____________________     Подпись</w:t>
      </w:r>
      <w:proofErr w:type="gramStart"/>
      <w:r w:rsidRPr="005921F2">
        <w:rPr>
          <w:rFonts w:ascii="Times New Roman" w:hAnsi="Times New Roman"/>
          <w:sz w:val="24"/>
          <w:szCs w:val="24"/>
        </w:rPr>
        <w:t>:______________ (_____________________)</w:t>
      </w:r>
      <w:proofErr w:type="gramEnd"/>
    </w:p>
    <w:sectPr w:rsidR="005921F2" w:rsidRPr="005921F2" w:rsidSect="00363C7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276" w:bottom="540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1F2" w:rsidRDefault="005921F2" w:rsidP="003819B3">
      <w:pPr>
        <w:spacing w:after="0" w:line="240" w:lineRule="auto"/>
      </w:pPr>
      <w:r>
        <w:separator/>
      </w:r>
    </w:p>
  </w:endnote>
  <w:endnote w:type="continuationSeparator" w:id="0">
    <w:p w:rsidR="005921F2" w:rsidRDefault="005921F2" w:rsidP="00381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1F2" w:rsidRDefault="005921F2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1F2" w:rsidRDefault="005921F2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1F2" w:rsidRDefault="005921F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1F2" w:rsidRDefault="005921F2" w:rsidP="003819B3">
      <w:pPr>
        <w:spacing w:after="0" w:line="240" w:lineRule="auto"/>
      </w:pPr>
      <w:r>
        <w:separator/>
      </w:r>
    </w:p>
  </w:footnote>
  <w:footnote w:type="continuationSeparator" w:id="0">
    <w:p w:rsidR="005921F2" w:rsidRDefault="005921F2" w:rsidP="00381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1F2" w:rsidRDefault="005921F2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1F2" w:rsidRDefault="005921F2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1F2" w:rsidRDefault="005921F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6E09"/>
    <w:multiLevelType w:val="hybridMultilevel"/>
    <w:tmpl w:val="4432C314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937E5D"/>
    <w:multiLevelType w:val="hybridMultilevel"/>
    <w:tmpl w:val="3928365C"/>
    <w:lvl w:ilvl="0" w:tplc="8F984D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DF02AD"/>
    <w:multiLevelType w:val="hybridMultilevel"/>
    <w:tmpl w:val="B2F03EDC"/>
    <w:lvl w:ilvl="0" w:tplc="8F984D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8E696E"/>
    <w:multiLevelType w:val="hybridMultilevel"/>
    <w:tmpl w:val="E83AB3BC"/>
    <w:lvl w:ilvl="0" w:tplc="8F984D7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C06510"/>
    <w:multiLevelType w:val="hybridMultilevel"/>
    <w:tmpl w:val="A7EA412C"/>
    <w:lvl w:ilvl="0" w:tplc="8F984D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0751928"/>
    <w:multiLevelType w:val="hybridMultilevel"/>
    <w:tmpl w:val="DC2630D8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51A4827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F6678A"/>
    <w:multiLevelType w:val="hybridMultilevel"/>
    <w:tmpl w:val="5C187474"/>
    <w:lvl w:ilvl="0" w:tplc="245C29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7CE78FF"/>
    <w:multiLevelType w:val="hybridMultilevel"/>
    <w:tmpl w:val="43907A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AB83C80"/>
    <w:multiLevelType w:val="hybridMultilevel"/>
    <w:tmpl w:val="8CB22E48"/>
    <w:lvl w:ilvl="0" w:tplc="8F984D7A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C0A54F3"/>
    <w:multiLevelType w:val="hybridMultilevel"/>
    <w:tmpl w:val="46C67DE2"/>
    <w:lvl w:ilvl="0" w:tplc="10D87EA6">
      <w:start w:val="1"/>
      <w:numFmt w:val="decimal"/>
      <w:lvlText w:val="%1."/>
      <w:lvlJc w:val="left"/>
      <w:pPr>
        <w:ind w:left="2329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  <w:rPr>
        <w:rFonts w:cs="Times New Roman"/>
      </w:rPr>
    </w:lvl>
  </w:abstractNum>
  <w:abstractNum w:abstractNumId="10">
    <w:nsid w:val="1C453340"/>
    <w:multiLevelType w:val="hybridMultilevel"/>
    <w:tmpl w:val="B1DE48A0"/>
    <w:lvl w:ilvl="0" w:tplc="8F984D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F4541D8"/>
    <w:multiLevelType w:val="hybridMultilevel"/>
    <w:tmpl w:val="D3447D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16715B6"/>
    <w:multiLevelType w:val="hybridMultilevel"/>
    <w:tmpl w:val="C3B801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2E0111E"/>
    <w:multiLevelType w:val="hybridMultilevel"/>
    <w:tmpl w:val="EF541CD4"/>
    <w:lvl w:ilvl="0" w:tplc="D080559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5684A8B"/>
    <w:multiLevelType w:val="hybridMultilevel"/>
    <w:tmpl w:val="0C5EB566"/>
    <w:lvl w:ilvl="0" w:tplc="691AA706">
      <w:start w:val="1"/>
      <w:numFmt w:val="decimal"/>
      <w:lvlText w:val="%1)"/>
      <w:lvlJc w:val="left"/>
      <w:pPr>
        <w:ind w:left="8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28B7332E"/>
    <w:multiLevelType w:val="hybridMultilevel"/>
    <w:tmpl w:val="DE1465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8BC00D2"/>
    <w:multiLevelType w:val="hybridMultilevel"/>
    <w:tmpl w:val="5AE2057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0B417AA"/>
    <w:multiLevelType w:val="hybridMultilevel"/>
    <w:tmpl w:val="4288E1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DF35B15"/>
    <w:multiLevelType w:val="hybridMultilevel"/>
    <w:tmpl w:val="3A566E8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E7B23A1"/>
    <w:multiLevelType w:val="hybridMultilevel"/>
    <w:tmpl w:val="3A6466EA"/>
    <w:lvl w:ilvl="0" w:tplc="4FB2D626">
      <w:start w:val="1"/>
      <w:numFmt w:val="bullet"/>
      <w:lvlText w:val=""/>
      <w:lvlJc w:val="left"/>
      <w:pPr>
        <w:tabs>
          <w:tab w:val="num" w:pos="1647"/>
        </w:tabs>
        <w:ind w:left="1647" w:hanging="283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411D437E"/>
    <w:multiLevelType w:val="hybridMultilevel"/>
    <w:tmpl w:val="3788E4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95A5902"/>
    <w:multiLevelType w:val="hybridMultilevel"/>
    <w:tmpl w:val="DBDC4AB0"/>
    <w:lvl w:ilvl="0" w:tplc="8F984D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B413AEA"/>
    <w:multiLevelType w:val="hybridMultilevel"/>
    <w:tmpl w:val="708E69FC"/>
    <w:lvl w:ilvl="0" w:tplc="0C00B7B2">
      <w:start w:val="4"/>
      <w:numFmt w:val="decimal"/>
      <w:lvlText w:val="%1."/>
      <w:lvlJc w:val="left"/>
      <w:pPr>
        <w:ind w:left="2138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23">
    <w:nsid w:val="4D377E12"/>
    <w:multiLevelType w:val="hybridMultilevel"/>
    <w:tmpl w:val="3D7C47F2"/>
    <w:lvl w:ilvl="0" w:tplc="8F984D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E0C77F5"/>
    <w:multiLevelType w:val="hybridMultilevel"/>
    <w:tmpl w:val="956E0C48"/>
    <w:lvl w:ilvl="0" w:tplc="8F984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4C7C38"/>
    <w:multiLevelType w:val="hybridMultilevel"/>
    <w:tmpl w:val="9468C9FC"/>
    <w:lvl w:ilvl="0" w:tplc="C582AE8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E6F3CBB"/>
    <w:multiLevelType w:val="hybridMultilevel"/>
    <w:tmpl w:val="4530CC0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4EE32DBF"/>
    <w:multiLevelType w:val="hybridMultilevel"/>
    <w:tmpl w:val="01706C1A"/>
    <w:lvl w:ilvl="0" w:tplc="932CA0E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6D3234B"/>
    <w:multiLevelType w:val="hybridMultilevel"/>
    <w:tmpl w:val="513CF4A8"/>
    <w:lvl w:ilvl="0" w:tplc="691AA706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5D9F5C1C"/>
    <w:multiLevelType w:val="hybridMultilevel"/>
    <w:tmpl w:val="C6401D7A"/>
    <w:lvl w:ilvl="0" w:tplc="691AA706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60E75089"/>
    <w:multiLevelType w:val="hybridMultilevel"/>
    <w:tmpl w:val="B41C4446"/>
    <w:lvl w:ilvl="0" w:tplc="8F984D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52F06AF"/>
    <w:multiLevelType w:val="hybridMultilevel"/>
    <w:tmpl w:val="771293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B474425"/>
    <w:multiLevelType w:val="hybridMultilevel"/>
    <w:tmpl w:val="DED676F8"/>
    <w:lvl w:ilvl="0" w:tplc="8F984D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2600A79"/>
    <w:multiLevelType w:val="hybridMultilevel"/>
    <w:tmpl w:val="F44A4C3E"/>
    <w:lvl w:ilvl="0" w:tplc="8F984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D75400"/>
    <w:multiLevelType w:val="multilevel"/>
    <w:tmpl w:val="28D03B0A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35">
    <w:nsid w:val="7FBA542B"/>
    <w:multiLevelType w:val="hybridMultilevel"/>
    <w:tmpl w:val="CAFE2FC6"/>
    <w:lvl w:ilvl="0" w:tplc="BC48932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4"/>
  </w:num>
  <w:num w:numId="2">
    <w:abstractNumId w:val="22"/>
  </w:num>
  <w:num w:numId="3">
    <w:abstractNumId w:val="16"/>
  </w:num>
  <w:num w:numId="4">
    <w:abstractNumId w:val="31"/>
  </w:num>
  <w:num w:numId="5">
    <w:abstractNumId w:val="6"/>
  </w:num>
  <w:num w:numId="6">
    <w:abstractNumId w:val="17"/>
  </w:num>
  <w:num w:numId="7">
    <w:abstractNumId w:val="11"/>
  </w:num>
  <w:num w:numId="8">
    <w:abstractNumId w:val="12"/>
  </w:num>
  <w:num w:numId="9">
    <w:abstractNumId w:val="20"/>
  </w:num>
  <w:num w:numId="10">
    <w:abstractNumId w:val="15"/>
  </w:num>
  <w:num w:numId="11">
    <w:abstractNumId w:val="13"/>
  </w:num>
  <w:num w:numId="12">
    <w:abstractNumId w:val="35"/>
  </w:num>
  <w:num w:numId="13">
    <w:abstractNumId w:val="27"/>
  </w:num>
  <w:num w:numId="14">
    <w:abstractNumId w:val="18"/>
  </w:num>
  <w:num w:numId="15">
    <w:abstractNumId w:val="26"/>
  </w:num>
  <w:num w:numId="16">
    <w:abstractNumId w:val="9"/>
  </w:num>
  <w:num w:numId="17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33"/>
  </w:num>
  <w:num w:numId="20">
    <w:abstractNumId w:val="14"/>
  </w:num>
  <w:num w:numId="21">
    <w:abstractNumId w:val="28"/>
  </w:num>
  <w:num w:numId="22">
    <w:abstractNumId w:val="29"/>
  </w:num>
  <w:num w:numId="23">
    <w:abstractNumId w:val="30"/>
  </w:num>
  <w:num w:numId="24">
    <w:abstractNumId w:val="1"/>
  </w:num>
  <w:num w:numId="25">
    <w:abstractNumId w:val="32"/>
  </w:num>
  <w:num w:numId="26">
    <w:abstractNumId w:val="8"/>
  </w:num>
  <w:num w:numId="27">
    <w:abstractNumId w:val="3"/>
  </w:num>
  <w:num w:numId="28">
    <w:abstractNumId w:val="24"/>
  </w:num>
  <w:num w:numId="29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3"/>
  </w:num>
  <w:num w:numId="31">
    <w:abstractNumId w:val="2"/>
  </w:num>
  <w:num w:numId="32">
    <w:abstractNumId w:val="7"/>
  </w:num>
  <w:num w:numId="33">
    <w:abstractNumId w:val="10"/>
  </w:num>
  <w:num w:numId="34">
    <w:abstractNumId w:val="4"/>
  </w:num>
  <w:num w:numId="35">
    <w:abstractNumId w:val="21"/>
  </w:num>
  <w:num w:numId="3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31B8"/>
    <w:rsid w:val="000405A3"/>
    <w:rsid w:val="0007793D"/>
    <w:rsid w:val="00085492"/>
    <w:rsid w:val="001506D1"/>
    <w:rsid w:val="001A2EA1"/>
    <w:rsid w:val="001A3D1A"/>
    <w:rsid w:val="001A4457"/>
    <w:rsid w:val="001C2418"/>
    <w:rsid w:val="001D1CE1"/>
    <w:rsid w:val="00237217"/>
    <w:rsid w:val="002634EF"/>
    <w:rsid w:val="00264830"/>
    <w:rsid w:val="00276245"/>
    <w:rsid w:val="00317524"/>
    <w:rsid w:val="00322942"/>
    <w:rsid w:val="00344386"/>
    <w:rsid w:val="00363C78"/>
    <w:rsid w:val="003819B3"/>
    <w:rsid w:val="003D0C47"/>
    <w:rsid w:val="003E26A9"/>
    <w:rsid w:val="003E49C6"/>
    <w:rsid w:val="003E57F5"/>
    <w:rsid w:val="003F2548"/>
    <w:rsid w:val="004306FE"/>
    <w:rsid w:val="0043441A"/>
    <w:rsid w:val="00454665"/>
    <w:rsid w:val="00472E57"/>
    <w:rsid w:val="004E289D"/>
    <w:rsid w:val="005460D4"/>
    <w:rsid w:val="00571B9D"/>
    <w:rsid w:val="0058516C"/>
    <w:rsid w:val="005921F2"/>
    <w:rsid w:val="00597D75"/>
    <w:rsid w:val="0064176A"/>
    <w:rsid w:val="006439E5"/>
    <w:rsid w:val="006748C8"/>
    <w:rsid w:val="006A31B8"/>
    <w:rsid w:val="006B1E6C"/>
    <w:rsid w:val="006C0038"/>
    <w:rsid w:val="0074209F"/>
    <w:rsid w:val="00742AA2"/>
    <w:rsid w:val="007465FB"/>
    <w:rsid w:val="00770BBD"/>
    <w:rsid w:val="00797903"/>
    <w:rsid w:val="007A121A"/>
    <w:rsid w:val="007C1B5C"/>
    <w:rsid w:val="007C6ACF"/>
    <w:rsid w:val="007D6B30"/>
    <w:rsid w:val="007F2E10"/>
    <w:rsid w:val="008002DB"/>
    <w:rsid w:val="00800BC5"/>
    <w:rsid w:val="00825084"/>
    <w:rsid w:val="0084373E"/>
    <w:rsid w:val="00862A10"/>
    <w:rsid w:val="00884A28"/>
    <w:rsid w:val="008E53DC"/>
    <w:rsid w:val="009256D5"/>
    <w:rsid w:val="009851C6"/>
    <w:rsid w:val="009A424E"/>
    <w:rsid w:val="009C456A"/>
    <w:rsid w:val="009D3A8C"/>
    <w:rsid w:val="009F7D34"/>
    <w:rsid w:val="00A01229"/>
    <w:rsid w:val="00A11B88"/>
    <w:rsid w:val="00A304B2"/>
    <w:rsid w:val="00A77326"/>
    <w:rsid w:val="00A8598E"/>
    <w:rsid w:val="00AB70B5"/>
    <w:rsid w:val="00AD1AC6"/>
    <w:rsid w:val="00AD761D"/>
    <w:rsid w:val="00AF08E7"/>
    <w:rsid w:val="00AF18B0"/>
    <w:rsid w:val="00B043E5"/>
    <w:rsid w:val="00B047D3"/>
    <w:rsid w:val="00B27034"/>
    <w:rsid w:val="00B7169F"/>
    <w:rsid w:val="00B7495C"/>
    <w:rsid w:val="00B8509B"/>
    <w:rsid w:val="00BC11B2"/>
    <w:rsid w:val="00C805D7"/>
    <w:rsid w:val="00C9337A"/>
    <w:rsid w:val="00C95BC6"/>
    <w:rsid w:val="00CE54A6"/>
    <w:rsid w:val="00D07A88"/>
    <w:rsid w:val="00D66A71"/>
    <w:rsid w:val="00DA0D3A"/>
    <w:rsid w:val="00DC464A"/>
    <w:rsid w:val="00DF4D7B"/>
    <w:rsid w:val="00E015E9"/>
    <w:rsid w:val="00E278B5"/>
    <w:rsid w:val="00EC5A17"/>
    <w:rsid w:val="00EF044D"/>
    <w:rsid w:val="00F24AED"/>
    <w:rsid w:val="00F4554A"/>
    <w:rsid w:val="00F71538"/>
    <w:rsid w:val="00F71F4A"/>
    <w:rsid w:val="00F90140"/>
    <w:rsid w:val="00F925AC"/>
    <w:rsid w:val="00FD25AF"/>
    <w:rsid w:val="00FE5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1"/>
    <o:shapelayout v:ext="edit">
      <o:idmap v:ext="edit" data="1"/>
      <o:rules v:ext="edit">
        <o:r id="V:Rule1" type="connector" idref="#_x0000_s1034"/>
        <o:r id="V:Rule2" type="connector" idref="#_x0000_s1035"/>
        <o:r id="V:Rule3" type="connector" idref="#_x0000_s1036">
          <o:proxy start="" idref="#_x0000_s1031" connectloc="3"/>
          <o:proxy end="" idref="#_x0000_s1032" connectloc="1"/>
        </o:r>
        <o:r id="V:Rule4" type="connector" idref="#_x0000_s1037">
          <o:proxy start="" idref="#_x0000_s1031" connectloc="1"/>
          <o:proxy end="" idref="#_x0000_s1033" connectloc="3"/>
        </o:r>
        <o:r id="V:Rule5" type="connector" idref="#_x0000_s1043">
          <o:proxy start="" idref="#_x0000_s1038" connectloc="1"/>
          <o:proxy end="" idref="#_x0000_s1041" connectloc="3"/>
        </o:r>
        <o:r id="V:Rule6" type="connector" idref="#_x0000_s1044">
          <o:proxy start="" idref="#_x0000_s1042" connectloc="1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83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830"/>
    <w:pPr>
      <w:ind w:left="720"/>
      <w:contextualSpacing/>
    </w:pPr>
  </w:style>
  <w:style w:type="character" w:styleId="a4">
    <w:name w:val="Hyperlink"/>
    <w:uiPriority w:val="99"/>
    <w:semiHidden/>
    <w:rsid w:val="00CE54A6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rsid w:val="00CE54A6"/>
    <w:pPr>
      <w:spacing w:after="0" w:line="240" w:lineRule="auto"/>
      <w:jc w:val="center"/>
    </w:pPr>
    <w:rPr>
      <w:rFonts w:ascii="Times New Roman" w:hAnsi="Times New Roman"/>
      <w:b/>
      <w:sz w:val="48"/>
      <w:szCs w:val="20"/>
    </w:rPr>
  </w:style>
  <w:style w:type="character" w:customStyle="1" w:styleId="a6">
    <w:name w:val="Основной текст Знак"/>
    <w:link w:val="a5"/>
    <w:uiPriority w:val="99"/>
    <w:locked/>
    <w:rsid w:val="00CE54A6"/>
    <w:rPr>
      <w:rFonts w:ascii="Times New Roman" w:hAnsi="Times New Roman" w:cs="Times New Roman"/>
      <w:b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884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884A2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rsid w:val="003819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3819B3"/>
    <w:rPr>
      <w:rFonts w:eastAsia="Times New Roman" w:cs="Times New Roman"/>
    </w:rPr>
  </w:style>
  <w:style w:type="paragraph" w:styleId="ab">
    <w:name w:val="footer"/>
    <w:basedOn w:val="a"/>
    <w:link w:val="ac"/>
    <w:uiPriority w:val="99"/>
    <w:semiHidden/>
    <w:rsid w:val="003819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3819B3"/>
    <w:rPr>
      <w:rFonts w:eastAsia="Times New Roman" w:cs="Times New Roman"/>
    </w:rPr>
  </w:style>
  <w:style w:type="paragraph" w:styleId="ad">
    <w:name w:val="No Spacing"/>
    <w:qFormat/>
    <w:rsid w:val="005921F2"/>
    <w:rPr>
      <w:rFonts w:eastAsia="Times New Roman"/>
      <w:sz w:val="22"/>
      <w:szCs w:val="22"/>
    </w:rPr>
  </w:style>
  <w:style w:type="paragraph" w:styleId="ae">
    <w:name w:val="Normal (Web)"/>
    <w:basedOn w:val="a"/>
    <w:uiPriority w:val="99"/>
    <w:rsid w:val="005921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Strong"/>
    <w:qFormat/>
    <w:locked/>
    <w:rsid w:val="005921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83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64830"/>
    <w:pPr>
      <w:ind w:left="720"/>
      <w:contextualSpacing/>
    </w:pPr>
  </w:style>
  <w:style w:type="character" w:styleId="a4">
    <w:name w:val="Hyperlink"/>
    <w:uiPriority w:val="99"/>
    <w:semiHidden/>
    <w:rsid w:val="00CE54A6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rsid w:val="00CE54A6"/>
    <w:pPr>
      <w:spacing w:after="0" w:line="240" w:lineRule="auto"/>
      <w:jc w:val="center"/>
    </w:pPr>
    <w:rPr>
      <w:rFonts w:ascii="Times New Roman" w:hAnsi="Times New Roman"/>
      <w:b/>
      <w:sz w:val="48"/>
      <w:szCs w:val="20"/>
    </w:rPr>
  </w:style>
  <w:style w:type="character" w:customStyle="1" w:styleId="a6">
    <w:name w:val="Основной текст Знак"/>
    <w:link w:val="a5"/>
    <w:uiPriority w:val="99"/>
    <w:locked/>
    <w:rsid w:val="00CE54A6"/>
    <w:rPr>
      <w:rFonts w:ascii="Times New Roman" w:hAnsi="Times New Roman" w:cs="Times New Roman"/>
      <w:b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884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884A2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rsid w:val="003819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3819B3"/>
    <w:rPr>
      <w:rFonts w:eastAsia="Times New Roman" w:cs="Times New Roman"/>
    </w:rPr>
  </w:style>
  <w:style w:type="paragraph" w:styleId="ab">
    <w:name w:val="footer"/>
    <w:basedOn w:val="a"/>
    <w:link w:val="ac"/>
    <w:uiPriority w:val="99"/>
    <w:semiHidden/>
    <w:rsid w:val="003819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3819B3"/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46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://iroski.ru/sites/default/files/rosobrnadzor-prikaz-785.rtf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ubsidii.net/%D1%81%D1%82%D1%83%D0%B4%D0%B5%D0%BD%D1%82%D0%B0%D0%BC/%D0%B7%D0%B0%D0%BA%D0%BE%D0%BD%D0%BE%D0%B4%D0%B0%D1%82%D0%B5%D0%BB%D1%8C%D1%81%D1%82%D0%B2%D0%BE/item/235-%D0%BD%D0%BE%D0%B2%D1%8B%D0%B9-%D0%B7%D0%B0%D0%BA%D0%BE%D0%BD-%D0%BE%D0%B1-%D0%BE%D0%B1%D1%80%D0%B0%D0%B7%D0%BE%D0%B2%D0%B0%D0%BD%D0%B8%D0%B8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novorogdmsh@yandex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gmr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19</Pages>
  <Words>5168</Words>
  <Characters>43293</Characters>
  <Application>Microsoft Office Word</Application>
  <DocSecurity>0</DocSecurity>
  <Lines>360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Аревик Г. Миракян</dc:creator>
  <cp:keywords/>
  <dc:description/>
  <cp:lastModifiedBy>lln</cp:lastModifiedBy>
  <cp:revision>2</cp:revision>
  <cp:lastPrinted>2015-08-24T11:44:00Z</cp:lastPrinted>
  <dcterms:created xsi:type="dcterms:W3CDTF">2015-08-28T07:35:00Z</dcterms:created>
  <dcterms:modified xsi:type="dcterms:W3CDTF">2015-08-28T07:35:00Z</dcterms:modified>
</cp:coreProperties>
</file>