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D" w:rsidRPr="00C8459E" w:rsidRDefault="0031285D" w:rsidP="0014630B">
      <w:pPr>
        <w:spacing w:after="0" w:line="240" w:lineRule="auto"/>
        <w:rPr>
          <w:rFonts w:ascii="Times New Roman" w:hAnsi="Times New Roman" w:cs="Times New Roman"/>
        </w:rPr>
      </w:pPr>
    </w:p>
    <w:p w:rsidR="0014630B" w:rsidRDefault="00875077" w:rsidP="00146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3762375</wp:posOffset>
            </wp:positionH>
            <wp:positionV relativeFrom="paragraph">
              <wp:posOffset>-162560</wp:posOffset>
            </wp:positionV>
            <wp:extent cx="533400" cy="619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30B" w:rsidRDefault="0014630B" w:rsidP="00146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30B" w:rsidRDefault="0014630B" w:rsidP="00146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5077" w:rsidRDefault="00875077" w:rsidP="00146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30B" w:rsidRPr="00C8459E" w:rsidRDefault="0014630B" w:rsidP="00146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14630B" w:rsidRPr="00C8459E" w:rsidRDefault="0014630B" w:rsidP="00146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630B" w:rsidRPr="00C8459E" w:rsidRDefault="0014630B" w:rsidP="0014630B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:rsidR="0014630B" w:rsidRPr="00C8459E" w:rsidRDefault="0014630B" w:rsidP="0014630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14630B" w:rsidRPr="00C8459E" w:rsidRDefault="0014630B" w:rsidP="0014630B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14630B" w:rsidRDefault="0014630B" w:rsidP="001463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F6A03" w:rsidRPr="002F6A03" w:rsidRDefault="002F6A03" w:rsidP="002F6A0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F6A03">
        <w:rPr>
          <w:rFonts w:ascii="Times New Roman" w:hAnsi="Times New Roman"/>
          <w:sz w:val="24"/>
          <w:szCs w:val="24"/>
        </w:rPr>
        <w:t>от 28 октября 2016 г.  №681</w:t>
      </w:r>
    </w:p>
    <w:p w:rsidR="0014630B" w:rsidRDefault="0014630B" w:rsidP="001463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4630B" w:rsidRDefault="0014630B" w:rsidP="001463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4630B" w:rsidRPr="0014630B" w:rsidRDefault="0014630B" w:rsidP="0014630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777AC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</w:t>
      </w:r>
      <w:r w:rsidRPr="0014630B">
        <w:rPr>
          <w:rFonts w:ascii="Times New Roman" w:hAnsi="Times New Roman" w:cs="Times New Roman"/>
          <w:sz w:val="24"/>
          <w:szCs w:val="24"/>
        </w:rPr>
        <w:t>переданных государственных полномочий по предоставлению государственных услуг "Подбор, учет и подготовка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B">
        <w:rPr>
          <w:rFonts w:ascii="Times New Roman" w:hAnsi="Times New Roman" w:cs="Times New Roman"/>
          <w:sz w:val="24"/>
          <w:szCs w:val="24"/>
        </w:rPr>
        <w:t xml:space="preserve">желающих принять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4630B">
        <w:rPr>
          <w:rFonts w:ascii="Times New Roman" w:hAnsi="Times New Roman" w:cs="Times New Roman"/>
          <w:sz w:val="24"/>
          <w:szCs w:val="24"/>
        </w:rPr>
        <w:t>на воспитание в свою семью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B">
        <w:rPr>
          <w:rFonts w:ascii="Times New Roman" w:hAnsi="Times New Roman" w:cs="Times New Roman"/>
          <w:sz w:val="24"/>
          <w:szCs w:val="24"/>
        </w:rPr>
        <w:t>оставшегося без попечения родителей"</w:t>
      </w:r>
    </w:p>
    <w:p w:rsidR="0014630B" w:rsidRPr="0014630B" w:rsidRDefault="0014630B" w:rsidP="00146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30B" w:rsidRPr="0014630B" w:rsidRDefault="0014630B" w:rsidP="00146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30B" w:rsidRPr="0014630B" w:rsidRDefault="0014630B" w:rsidP="00146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0B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Российской Федерации                                    от 27 июля 2010 года № 210 – ФЗ «Об организации предоставления государственных                                                  и муниципальных услуг» в соответствии с Приказом министерства образования и науки Волгоградской области от 28.04.2014 № 510 «Об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услуг, п о с т а н о в л я ю:</w:t>
      </w:r>
    </w:p>
    <w:p w:rsidR="0014630B" w:rsidRPr="0014630B" w:rsidRDefault="0014630B" w:rsidP="0014630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0B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14630B">
        <w:rPr>
          <w:rStyle w:val="a7"/>
          <w:sz w:val="24"/>
          <w:szCs w:val="24"/>
        </w:rPr>
        <w:t xml:space="preserve"> </w:t>
      </w:r>
      <w:r w:rsidRPr="0014630B">
        <w:rPr>
          <w:rFonts w:ascii="Times New Roman" w:hAnsi="Times New Roman" w:cs="Times New Roman"/>
          <w:sz w:val="24"/>
          <w:szCs w:val="24"/>
        </w:rPr>
        <w:t>по осуществлению органом местного самоуправления переданных государственных полномочий по предоставлению государственной услуги "Подбор, учет и подготовка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B">
        <w:rPr>
          <w:rFonts w:ascii="Times New Roman" w:hAnsi="Times New Roman" w:cs="Times New Roman"/>
          <w:sz w:val="24"/>
          <w:szCs w:val="24"/>
        </w:rPr>
        <w:t>желающих принять на воспитание в свою семью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30B">
        <w:rPr>
          <w:rFonts w:ascii="Times New Roman" w:hAnsi="Times New Roman" w:cs="Times New Roman"/>
          <w:sz w:val="24"/>
          <w:szCs w:val="24"/>
        </w:rPr>
        <w:t>оставшегося без попечения родителей"</w:t>
      </w:r>
    </w:p>
    <w:p w:rsidR="0014630B" w:rsidRDefault="0014630B" w:rsidP="0014630B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государственной услуги. </w:t>
      </w:r>
    </w:p>
    <w:p w:rsidR="0014630B" w:rsidRPr="00074B50" w:rsidRDefault="0014630B" w:rsidP="0014630B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Начальнику общего отдела администрации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Улитину В.С. опубликовать настоящее постановление                     в общественно – политической газете </w:t>
      </w:r>
      <w:proofErr w:type="spellStart"/>
      <w:r w:rsidRPr="00074B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4B5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«Междуречье» и на официальном сайте администрации в сети Интернет.</w:t>
      </w:r>
    </w:p>
    <w:p w:rsidR="0014630B" w:rsidRDefault="0014630B" w:rsidP="0014630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4630B" w:rsidRDefault="0014630B" w:rsidP="0014630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В.В. Зубкова.</w:t>
      </w:r>
    </w:p>
    <w:p w:rsidR="0014630B" w:rsidRDefault="0014630B" w:rsidP="0014630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630B" w:rsidRDefault="0014630B" w:rsidP="00146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30B" w:rsidRDefault="0014630B" w:rsidP="00146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30B" w:rsidRDefault="0014630B" w:rsidP="00146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630B" w:rsidRDefault="0014630B" w:rsidP="00146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Э.М. Кривов</w:t>
      </w:r>
    </w:p>
    <w:p w:rsidR="0014630B" w:rsidRPr="00DE7191" w:rsidRDefault="0014630B" w:rsidP="001463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42BF" w:rsidRPr="00045E17" w:rsidRDefault="005E42BF" w:rsidP="00E21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2BF" w:rsidRPr="00045E17" w:rsidRDefault="005E42BF" w:rsidP="00E21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CEE" w:rsidRDefault="00FB7CE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a3"/>
        <w:spacing w:before="0" w:beforeAutospacing="0" w:after="0" w:afterAutospacing="0"/>
        <w:ind w:firstLine="5245"/>
      </w:pPr>
      <w:r w:rsidRPr="00045E17">
        <w:lastRenderedPageBreak/>
        <w:t>У</w:t>
      </w:r>
      <w:r>
        <w:t>ТВЕРЖДЕН</w:t>
      </w:r>
    </w:p>
    <w:p w:rsidR="002F6A03" w:rsidRDefault="002F6A03" w:rsidP="002F6A03">
      <w:pPr>
        <w:pStyle w:val="a3"/>
        <w:spacing w:before="0" w:beforeAutospacing="0" w:after="0" w:afterAutospacing="0"/>
        <w:ind w:left="4956" w:firstLine="289"/>
      </w:pPr>
      <w:r>
        <w:t>п</w:t>
      </w:r>
      <w:r w:rsidRPr="00045E17">
        <w:t>остановлением</w:t>
      </w:r>
      <w:r>
        <w:t xml:space="preserve"> </w:t>
      </w:r>
      <w:r w:rsidRPr="00045E17">
        <w:t xml:space="preserve">администрации </w:t>
      </w:r>
      <w:r>
        <w:t xml:space="preserve"> </w:t>
      </w:r>
    </w:p>
    <w:p w:rsidR="002F6A03" w:rsidRDefault="002F6A03" w:rsidP="002F6A03">
      <w:pPr>
        <w:pStyle w:val="a3"/>
        <w:spacing w:before="0" w:beforeAutospacing="0" w:after="0" w:afterAutospacing="0"/>
        <w:ind w:left="4956" w:firstLine="289"/>
      </w:pPr>
      <w:proofErr w:type="spellStart"/>
      <w:r w:rsidRPr="00045E17">
        <w:t>Городищенского</w:t>
      </w:r>
      <w:proofErr w:type="spellEnd"/>
      <w:r>
        <w:t xml:space="preserve"> </w:t>
      </w:r>
      <w:r w:rsidRPr="00045E17">
        <w:t xml:space="preserve">муниципального </w:t>
      </w:r>
    </w:p>
    <w:p w:rsidR="002F6A03" w:rsidRPr="00045E17" w:rsidRDefault="002F6A03" w:rsidP="002F6A03">
      <w:pPr>
        <w:pStyle w:val="a3"/>
        <w:spacing w:before="0" w:beforeAutospacing="0" w:after="0" w:afterAutospacing="0"/>
        <w:ind w:left="4956" w:firstLine="289"/>
      </w:pPr>
      <w:r w:rsidRPr="00045E17">
        <w:t>района</w:t>
      </w:r>
    </w:p>
    <w:p w:rsidR="002F6A03" w:rsidRPr="00045E17" w:rsidRDefault="002F6A03" w:rsidP="002F6A03">
      <w:pPr>
        <w:pStyle w:val="a3"/>
        <w:spacing w:before="0" w:beforeAutospacing="0" w:after="0" w:afterAutospacing="0"/>
        <w:ind w:firstLine="5245"/>
        <w:jc w:val="both"/>
      </w:pPr>
      <w:r w:rsidRPr="00045E17">
        <w:t>Волгоградской области</w:t>
      </w:r>
    </w:p>
    <w:p w:rsidR="002F6A03" w:rsidRDefault="002F6A03" w:rsidP="002F6A0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от 28 октября 2016 г.  №681</w:t>
      </w:r>
    </w:p>
    <w:p w:rsidR="002F6A03" w:rsidRDefault="002F6A03" w:rsidP="002F6A03">
      <w:pPr>
        <w:tabs>
          <w:tab w:val="left" w:pos="0"/>
        </w:tabs>
        <w:rPr>
          <w:rFonts w:ascii="Times New Roman" w:hAnsi="Times New Roman"/>
        </w:rPr>
      </w:pPr>
    </w:p>
    <w:p w:rsidR="002F6A03" w:rsidRPr="003D2489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D2489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3D2489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2F6A03" w:rsidRPr="003D2489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89">
        <w:rPr>
          <w:rFonts w:ascii="Times New Roman" w:hAnsi="Times New Roman" w:cs="Times New Roman"/>
          <w:b/>
          <w:sz w:val="24"/>
          <w:szCs w:val="24"/>
        </w:rPr>
        <w:t>по осуществлению органом местного самоуправления</w:t>
      </w:r>
    </w:p>
    <w:p w:rsidR="002F6A03" w:rsidRPr="003D2489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89">
        <w:rPr>
          <w:rFonts w:ascii="Times New Roman" w:hAnsi="Times New Roman" w:cs="Times New Roman"/>
          <w:b/>
          <w:sz w:val="24"/>
          <w:szCs w:val="24"/>
        </w:rPr>
        <w:t>переданных государственных полномочий по предоставлению</w:t>
      </w:r>
    </w:p>
    <w:p w:rsidR="002F6A03" w:rsidRPr="003D2489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89">
        <w:rPr>
          <w:rFonts w:ascii="Times New Roman" w:hAnsi="Times New Roman" w:cs="Times New Roman"/>
          <w:b/>
          <w:sz w:val="24"/>
          <w:szCs w:val="24"/>
        </w:rPr>
        <w:t>государственной услуги "Подбор, учет и подготовка лиц,</w:t>
      </w:r>
    </w:p>
    <w:p w:rsidR="002F6A03" w:rsidRPr="003D2489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89">
        <w:rPr>
          <w:rFonts w:ascii="Times New Roman" w:hAnsi="Times New Roman" w:cs="Times New Roman"/>
          <w:b/>
          <w:sz w:val="24"/>
          <w:szCs w:val="24"/>
        </w:rPr>
        <w:t>желающих принять на воспитание в свою семью ребенка,</w:t>
      </w:r>
    </w:p>
    <w:p w:rsidR="002F6A03" w:rsidRPr="003D2489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2489">
        <w:rPr>
          <w:rFonts w:ascii="Times New Roman" w:hAnsi="Times New Roman" w:cs="Times New Roman"/>
          <w:b/>
          <w:sz w:val="24"/>
          <w:szCs w:val="24"/>
        </w:rPr>
        <w:t>оставшегося без попечения родителей"</w:t>
      </w:r>
      <w:proofErr w:type="gramEnd"/>
    </w:p>
    <w:p w:rsidR="002F6A03" w:rsidRPr="003D2489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1.1. Предмет регулирования настоящего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"Подбор, учет и подготовка лиц, желающих принять на воспитание в свою семью ребенка, оставшегося без попечения родителей"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75"/>
      <w:bookmarkEnd w:id="0"/>
      <w:r w:rsidRPr="00045E1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Не могут быть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назначены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опекунами: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лица, лишенные родительских прав;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против общественной безопасности;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лица, имеющие неснятую или непогашенную судимость за тяжкие или особо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тяжкие преступления;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лица, больные хроническим алкоголизмом или наркоманией;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лица, отстраненные от выполнения обязанностей опекунов;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лица, ограниченные в родительских правах;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бывшие усыновители, если усыновление отменено по их вине;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лица, которые по состоянию здоровья не могут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осуществлять обязанности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по воспитанию ребенка.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 назначении ребенку опекуна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1.3.1. Местонахождение 403003, Россия, Волгоградская область, р.п. Городище,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5E17">
        <w:rPr>
          <w:rFonts w:ascii="Times New Roman" w:hAnsi="Times New Roman" w:cs="Times New Roman"/>
          <w:sz w:val="24"/>
          <w:szCs w:val="24"/>
        </w:rPr>
        <w:t>пл. 40 лет Сталинградской битвы, дом 1.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Контактные телефоны: 8(84468) 3-33-34.; факс: 8(84468) 3-33-34.;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1.3.2. </w:t>
      </w:r>
      <w:bookmarkStart w:id="1" w:name="P3407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Pr="00045E1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2F6A03" w:rsidRPr="00045E17" w:rsidRDefault="002F6A03" w:rsidP="002F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2F6A03" w:rsidRPr="00045E17" w:rsidRDefault="002F6A03" w:rsidP="002F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обеденный перерыв – 12.00 до 12.45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услуги, в информационно-телекоммуникационной сети Интернет (адрес сайта </w:t>
      </w:r>
      <w:hyperlink r:id="rId8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5E17">
        <w:rPr>
          <w:rFonts w:ascii="Times New Roman" w:hAnsi="Times New Roman" w:cs="Times New Roman"/>
          <w:sz w:val="24"/>
          <w:szCs w:val="24"/>
        </w:rPr>
        <w:t>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lastRenderedPageBreak/>
        <w:t>4) образцы оформления документов, необходимых для предоставления государственной услуги, и требования к ним;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На стенде органа местного самоуправления, наделенного государственными полномочиями по предоставлению государственной услуги, размещается следующая информация: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администрацией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</w:t>
      </w:r>
      <w:hyperlink w:anchor="P340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1.3.3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1.3.5. Информация о ходе предоставления государственной услуги доводится до заявителей специалистами отдела опеки и попечительства администрацией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Подбор, учет и подготовка лиц, желающих принять на воспитание в свою семью ребенка, оставшегося без попечения родителей.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2.2.1. Государственную услугу предоставляет администрация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Непосредственное предоставление государственной услуги осуществляется отделом опеки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45E17">
        <w:rPr>
          <w:rFonts w:ascii="Times New Roman" w:hAnsi="Times New Roman" w:cs="Times New Roman"/>
          <w:sz w:val="24"/>
          <w:szCs w:val="24"/>
        </w:rPr>
        <w:t xml:space="preserve"> попечительств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5E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Городищенскогко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(далее - уполномоченный орган).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услуги, связанных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45E17">
        <w:rPr>
          <w:rFonts w:ascii="Times New Roman" w:hAnsi="Times New Roman" w:cs="Times New Roman"/>
          <w:sz w:val="24"/>
          <w:szCs w:val="24"/>
        </w:rPr>
        <w:t>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2F6A03" w:rsidRPr="00323149" w:rsidRDefault="002F6A03" w:rsidP="002F6A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2.2.3. 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предоставлении государственной услуги участвуют: органы ЗАГС, 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внутренних дел, УФМС России, Управления Пенсионного фонда РФ, медицинские организации, МФЦ, организация для детей-сирот и детей, оставшихся без попечения родителей, расположенные на территории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Городищенского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органы Управления Федеральной службы государственной регистрации, кадастра и картографии.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выдача заключения о невозможности гражданина быть опекуном (попечителем) с указанием причин;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дней со дня представления документов, предусмотренных </w:t>
      </w:r>
      <w:hyperlink w:anchor="P349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Регламента, на основании представленных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(попечителем), либо о невозможности гражданина быть таковым с указанием причин отказа.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1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N 248, 27.12.1996);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 ("Собрание законодательства РФ", 03.08.1998, N 31, ст. 3802; "Российская газета", N 147, 05.08.1998);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16.04.2001 N 44-ФЗ "О государственном банке данных о детях, оставшихся без попечения родителей" ("Российская газета", N 78, 20.04.2001;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"Собрание законодательства РФ", 23.04.2001, N 17, ст. 1643);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 "Российская газета", N 94, 27.05.2009);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18.06.2014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18.08.2014);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данных о детях, оставшихся без попечения родителей" (Официальный интернет-портал правовой информации http://www.pravo.gov.ru, 23.03.2015);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13.03.2015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("Российская газета", N 105, 19.05.2015);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Волгоградской области от 12.12.2005 N 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239, 21.12.2005);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Волгоградской области от 30.03.2010 N 2020-ОД "О патронатном воспитании в Волгоградской области"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61, 07.04.2010);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Волгоградской области от 16 декабря 2009 г. N 1972-ОД "О вознаграждении за труд, причитающемся приемным родителям, и предоставляемых им мерах социальной поддержки"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241, 23.12.2009);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Волгоградской области от 20.04.2007 N 1450-ОД "О размере и порядке </w:t>
      </w:r>
      <w:r w:rsidR="002F6A03" w:rsidRPr="00045E17">
        <w:rPr>
          <w:rFonts w:ascii="Times New Roman" w:hAnsi="Times New Roman" w:cs="Times New Roman"/>
          <w:sz w:val="24"/>
          <w:szCs w:val="24"/>
        </w:rPr>
        <w:lastRenderedPageBreak/>
        <w:t>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75, 25.04.2007).</w:t>
      </w:r>
    </w:p>
    <w:p w:rsidR="002F6A03" w:rsidRPr="00045E17" w:rsidRDefault="00C67D1E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F6A03" w:rsidRPr="00045E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2F6A03" w:rsidRPr="00045E1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F6A03" w:rsidRPr="00045E17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2F6A03" w:rsidRPr="00045E17" w:rsidRDefault="002F6A03" w:rsidP="002F6A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4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323149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 xml:space="preserve">от 29 июня 2005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149">
        <w:rPr>
          <w:rFonts w:ascii="Times New Roman" w:hAnsi="Times New Roman" w:cs="Times New Roman"/>
          <w:sz w:val="24"/>
          <w:szCs w:val="24"/>
        </w:rPr>
        <w:t>N 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92"/>
      <w:bookmarkEnd w:id="2"/>
      <w:r w:rsidRPr="00045E1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7"/>
      <w:bookmarkEnd w:id="3"/>
      <w:r w:rsidRPr="00045E17">
        <w:rPr>
          <w:rFonts w:ascii="Times New Roman" w:hAnsi="Times New Roman" w:cs="Times New Roman"/>
          <w:sz w:val="24"/>
          <w:szCs w:val="24"/>
        </w:rPr>
        <w:t>2.6.1. Для получения государственной услуги лицо, желающее принять на воспитание в свою семью ребенка, оставшегося без попечения родителей, представляет в уполномоченный орган по месту жительства следующие документы: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заявление о выдаче заключения о возможности заявителя быть опекуном (п</w:t>
      </w:r>
      <w:r>
        <w:rPr>
          <w:rFonts w:ascii="Times New Roman" w:hAnsi="Times New Roman" w:cs="Times New Roman"/>
          <w:sz w:val="24"/>
          <w:szCs w:val="24"/>
        </w:rPr>
        <w:t>опечителем) (далее - заявление) (Приложение 1);</w:t>
      </w:r>
      <w:r w:rsidRPr="0004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02"/>
      <w:bookmarkEnd w:id="4"/>
      <w:proofErr w:type="gramStart"/>
      <w:r w:rsidRPr="00045E17">
        <w:rPr>
          <w:rFonts w:ascii="Times New Roman" w:hAnsi="Times New Roman" w:cs="Times New Roman"/>
          <w:sz w:val="24"/>
          <w:szCs w:val="24"/>
        </w:rPr>
        <w:t>2) справка с места работы лица, желающего принять на воспитание в свою семью ребенка, оставшегося без попечения родителей,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принять на воспитание в свою семью ребенка, оставшегося без попечения родителей, с указанием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03"/>
      <w:bookmarkEnd w:id="5"/>
      <w:r w:rsidRPr="00045E17">
        <w:rPr>
          <w:rFonts w:ascii="Times New Roman" w:hAnsi="Times New Roman" w:cs="Times New Roman"/>
          <w:sz w:val="24"/>
          <w:szCs w:val="24"/>
        </w:rPr>
        <w:t>3) медицинское заключение о состоянии здоровья по результатам освидетельствования лица, желающего принять на воспитание в свою семью ребенка, оставшегося без попечения родителей, выданное в порядке, устанавливаемом Министерством здравоохранения Российской Федерации;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4) копия свидетельства о браке (если лицо, желающее принять на воспитание в свою семью ребенка, оставшегося без попечения родителей, состоит в браке);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письменное согласие совершеннолетних членов семьи с учетом мнения детей, достигших 10-летнего возраста, проживающих совместно с лицом, желающим принять на воспитание в свою семью ребенка, оставшегося без попечения родителей, на прием ребенка (детей) в семью;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6) автобиография.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при подаче заявления должен предъявить паспорт или иной документ, удостоверяющий личность.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509"/>
      <w:bookmarkEnd w:id="6"/>
      <w:r w:rsidRPr="00045E17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11"/>
      <w:bookmarkEnd w:id="7"/>
      <w:r w:rsidRPr="00045E17">
        <w:rPr>
          <w:rFonts w:ascii="Times New Roman" w:hAnsi="Times New Roman" w:cs="Times New Roman"/>
          <w:sz w:val="24"/>
          <w:szCs w:val="24"/>
        </w:rPr>
        <w:t>1)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12"/>
      <w:bookmarkEnd w:id="8"/>
      <w:r w:rsidRPr="00045E17">
        <w:rPr>
          <w:rFonts w:ascii="Times New Roman" w:hAnsi="Times New Roman" w:cs="Times New Roman"/>
          <w:sz w:val="24"/>
          <w:szCs w:val="24"/>
        </w:rPr>
        <w:lastRenderedPageBreak/>
        <w:t xml:space="preserve">2) справка органов внутренних дел, подтверждающая отсутствие у лица, желающего принять на воспитание в свою семью ребенка, оставшегося без попечения родителей, судимости или факта уголовного преследования за преступления, предусмотренные </w:t>
      </w:r>
      <w:hyperlink r:id="rId31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146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4)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3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127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являются или являлись усыновителями и в отношении которых усыновление не было отменено) (при наличии).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350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11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1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 xml:space="preserve">2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             </w:t>
        </w:r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пункта 2.6.2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, принимаются уполномоченным органом в течение года со дня их выдачи, документ, предусмотренный </w:t>
      </w:r>
      <w:hyperlink w:anchor="P3503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>, - в течение 6 месяцев со дня его выдачи.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09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(адрес сайта </w:t>
      </w:r>
      <w:hyperlink r:id="rId33" w:history="1">
        <w:proofErr w:type="gramEnd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45E17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34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5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527"/>
      <w:bookmarkEnd w:id="9"/>
      <w:r w:rsidRPr="00045E1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заявитель не предъявил паспорт или иной документ, удостоверяющий его личность;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заявление не поддается прочтению, содержит нецензурные или оскорбительные выражения;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4) отсутствие одного из документов, указанных в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5) несоответствие документов, указанных в </w:t>
      </w:r>
      <w:hyperlink w:anchor="P349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6)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7) документы исполнены карандашом;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8) документы имеют серьезные повреждения, наличие которых не позволяет однозначно истолковать их содержание;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lastRenderedPageBreak/>
        <w:t>9) истек срок действия представленног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 документа(-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случаях: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1) несоответствия его требованиям, установленным в </w:t>
      </w:r>
      <w:hyperlink w:anchor="P3375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2) непредставления в уполномоченный орган 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области, официального сайта уполномоченного органа.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запроса о предоставлении государственной услуги и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результата предоставления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P349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09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6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hyperlink r:id="rId37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5E17">
        <w:rPr>
          <w:rFonts w:ascii="Times New Roman" w:hAnsi="Times New Roman" w:cs="Times New Roman"/>
          <w:sz w:val="24"/>
          <w:szCs w:val="24"/>
        </w:rPr>
        <w:t>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8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) оказание работниками уполномоченного органа иной необходимой инвалидам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помощи в преодолении барьеров, мешающих получению ими услуг наравне с другими лицами.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39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5E17">
        <w:rPr>
          <w:rFonts w:ascii="Times New Roman" w:hAnsi="Times New Roman" w:cs="Times New Roman"/>
          <w:sz w:val="24"/>
          <w:szCs w:val="24"/>
        </w:rPr>
        <w:t>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40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5E17">
        <w:rPr>
          <w:rFonts w:ascii="Times New Roman" w:hAnsi="Times New Roman" w:cs="Times New Roman"/>
          <w:sz w:val="24"/>
          <w:szCs w:val="24"/>
        </w:rPr>
        <w:t>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</w:t>
      </w:r>
      <w:hyperlink r:id="rId41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5E17">
        <w:rPr>
          <w:rFonts w:ascii="Times New Roman" w:hAnsi="Times New Roman" w:cs="Times New Roman"/>
          <w:sz w:val="24"/>
          <w:szCs w:val="24"/>
        </w:rPr>
        <w:t>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информирование граждан, проживающих на территории Волгоградской области, через средства массовой информации о семейных формах устройства детей-сирот и детей, оставшихся без попечения родителей, о правах и обязанностях опекуна;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обследование условий жизни гражданина, выразившего желание стать опекуном;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ведение учета граждан, выразивших желание стать опекунами.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45E1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3.1. Информирование граждан,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Волгоградской области,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о семейных формах устройства детей-сирот и детей, оставшихся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без попечения родителей, о правах и обязанностях опекуна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3.1.1. Основанием для начала выполнения административной процедуры служит принятие решения руководителем уполномоченного органа об информировании граждан о семейных формах устройства детей-сирот и детей, оставшихся без попечения родителей, о правах и обязанностях опекуна путем публикации информационных материалов в СМИ, в сети Интернет, на информационных стендах, буклетах, брошюрах, информационных листках.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3.1.2. Уполномоченный орган ежегодно планирует и на регулярной основе проводит работу по информированию населения на территории муниципального района (городского округа) о возможностях семейного устройства детей, оставшихся без попечения родителей.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Указанную информацию целесообразно размещать там, где она доступна практически каждому: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на телевидении и радио (как в виде роликов социальной рекламы, так и в специализированных программах, посвященных вопросам защиты прав детей, оставшихся без попечения родителей); в сети Интернет; в печатных средствах массовой информации; в буклетах, брошюрах, распространяемых бесплатно, в том числе через почтовые отделения;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в общественных местах, в государственных, муниципальных и негосударственных учреждениях, организациях, предприятиях (на улицах, в транспортных средствах общего пользования, в лечебно-профилактических учреждениях, организациях культуры и досуга (кинотеатрах, театрах, библиотеках), зданиях местных администраций, организациях жилищно-коммунального хозяйства, в почтовых отделениях, отделениях Сберегательного банка Российской Федерации, организациях торговли и общественного питания и т.д.), в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том числе в виде объявлений, наружной рекламы (плакатов, стендов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, световых табло, иных технических сре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абильного территориального размещения).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Размещаемая информация должна содержать в том числе: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сведения о различных формах семейного устройства детей;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об органах и учреждениях, в которые следует обращаться гражданам, желающим принять ребенка на воспитание в семью (адреса, контактные телефоны, время приема и т.д.);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 предъявляемых требованиях к кандидатам в усыновители, опекуны (попечители), приемные родители;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 законодательных и нормативных правовых актах, регулирующих вопросы передачи детей, оставшихся без попечения родителей, на воспитание в семью;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 детях, которые могут быть устроены на воспитание в семьи граждан.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3.1.3. При создании и распространении информации о детях, оставшихся без попечения родителей, следует руководствоваться требованиями </w:t>
      </w:r>
      <w:hyperlink r:id="rId4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статьи 8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банке данных о детях, оставшихся без попечения родителей".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документов, необходимых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") (</w:t>
      </w:r>
      <w:proofErr w:type="spellStart"/>
      <w:proofErr w:type="gramStart"/>
      <w:r w:rsidRPr="00045E17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43" w:history="1"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Pr="00045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E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5E1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3.2.2. В целях предоставления документов прием граждан осуществляется в установленные дни.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3.2.3. Специалист, ответственный за прием граждан, рассматривает представленные документы по существу.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При этом специалист, ответственный за прием граждан: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352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принять на воспитание в свою семью ребенка, оставшегося без попечения родителей.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689"/>
      <w:bookmarkEnd w:id="10"/>
      <w:r w:rsidRPr="00045E17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90"/>
      <w:bookmarkEnd w:id="11"/>
      <w:r w:rsidRPr="00045E17">
        <w:rPr>
          <w:rFonts w:ascii="Times New Roman" w:hAnsi="Times New Roman" w:cs="Times New Roman"/>
          <w:sz w:val="24"/>
          <w:szCs w:val="24"/>
        </w:rPr>
        <w:t>3.2.6. Информация о необходимости представить  недостающие,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исправленные,  или оформленные надлежащим образом документы 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гражданину устно или письмом, подписанным начальником отдела опеки и попечительства администрации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не позднее 5 дней со дня получения документов.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3.2.7. Отсчет срока предоставления государственной услуги в случаях, указанных в </w:t>
      </w:r>
      <w:hyperlink w:anchor="P3689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пункте 3.2.5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696"/>
      <w:bookmarkEnd w:id="12"/>
      <w:r w:rsidRPr="00045E17">
        <w:rPr>
          <w:rFonts w:ascii="Times New Roman" w:hAnsi="Times New Roman" w:cs="Times New Roman"/>
          <w:sz w:val="24"/>
          <w:szCs w:val="24"/>
        </w:rPr>
        <w:t xml:space="preserve">3.2.8. При несогласии гражданина представить недостающие, или исправленные,   или оформленные надлежащим образом документы либо невозможности их    предоставления специалист готовит письменный мотивированный отказ в приеме   представленных документов, который подписывается заместителем главы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направляется заявителю в течение 10 дней со дня принятия решения.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3.2.9. При предоставлении заявителем документов через МФЦ информация и документы, указанные в </w:t>
      </w:r>
      <w:hyperlink w:anchor="P3690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пунктах 3.2.6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96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3.2.8</w:t>
        </w:r>
      </w:hyperlink>
      <w:r w:rsidRPr="00045E17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3.3. Обследование условий жизни лица, желающего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Для принятия решения о возможности быть опекуном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</w:t>
      </w:r>
      <w:hyperlink w:anchor="P3492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 для получения результата государственной услуги, проводит обследование условий жизни заявителя, в ходе которого определяется отсутствие установленных Гражданским </w:t>
      </w:r>
      <w:hyperlink r:id="rId44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45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его опекуном.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В течение 3 дней после проведения обследования условий жизни заявителя по форме, установленной Министерством образования и науки Российской Федерации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 по форме, установленной Министерством образования и науки Российской Федерации, который подписывается специалистом.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Один экземпляр акта обследования направляется заявителю в течение 3 дней со дня его утверждения. Второй экземпляр акта обследования хранится в уполномоченном органе.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 в судебном порядке.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оформление и утверждение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акта обследования условий жизни заявителя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3.4. Подготовка (обучение) гражданина, выразившего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стать опекуном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служит обращение лица, желающего принять на воспитание в свою семью ребенка, оставшегося без попечения родителей несовершеннолетнего, не имеющего свидетельства или иного документа о прохождении подготовки (обучения) и ранее не проходившего такую подготовку (обучение).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3.4.2. При обращении лица, желающего принять на воспитание в свою семью ребенка, оставшегося без попечения родителей несовершеннолетнего, уполномоченный орган обязан: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ознакомить его с правами, обязанностями и ответственностью лица, желающего принять на воспитание в свою семью ребенка, оставшегося без попечения родителей, установленными законодательством Российской Федерации и законодательством Волгоградской области;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обучающие семинары,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занятия по вопросам педагогики и психологии, основам медицинских знаний;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обеспечить психологическое обследование лиц, желающих принять на воспитание в свою семью ребенка, оставшегося без попечения родителей, с их согласия для оценки их психологической готовности к приему несовершеннолетнего гражданина в семью.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3.4.3. Подготовка граждан, выразивших желание стать опекунами, осуществляется по примерной программе, установленной Министерством образования и науки Российской Федерации.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 по форме, установленной Министерством образования и науки Российской Федерации.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3.5. Принятие решения о возможности гражданина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опекуном, которое является основанием для постановки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на учет в качестве гражданина, выразившего желание 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опекуном, либо решения о невозможности гражданина быть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опекуном с указанием причин отказа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подачи заявителем заявления принимает решение о возможности заявителя быть опекуном, которое является основанием для постановки его на учет в качестве лица, желающего принять на воспитание в свою семью ребенка, оставшегося без попечения родителей, либо решение о невозможности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заявителя быть опекуном с указанием причин отказа.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Решение уполномоченного органа о возможности или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заявителя   </w:t>
      </w:r>
      <w:r w:rsidRPr="00045E17">
        <w:rPr>
          <w:rFonts w:ascii="Times New Roman" w:hAnsi="Times New Roman" w:cs="Times New Roman"/>
          <w:sz w:val="24"/>
          <w:szCs w:val="24"/>
        </w:rPr>
        <w:t>быть опекуном принимается уполномоченным органом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заключения, которое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отдела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3.5.2.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Вместе с заключением о невозможности заявителя быть опекуном ему возвращаются все представленные им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и разъясняется порядок их обжалования.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3.6. Ведение учета граждан, выразивших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стать опекунами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3.6.1. Уполномоченный орган (организация) на основании заключения о возможности гражданина принять на воспитание в свою семью ребенка, оставшегося без попечения родителей,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опекуном.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Форма журнала учета лиц, желающих принять на воспитание в свою семью ребенка, оставшегося без попечения родителей, установлена Министерством образования и науки Российской Федерации.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Заключение о возможности гражданина принять на воспитание в свою семью ребенка, оставшегося без попечения родителей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данных о детях, оставшихся без попечения родителей.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3.6.2. При представлении лицом, желающим принять на воспитание в свою семью ребенка, оставшегося без попечения родителей, новых сведений о себе уполномоченный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3.6.3. Лицо, желающее принять на воспитание в свою семью ребенка, оставшегося без попечения родителей, снимается с учета: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 его заявлению;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при получении органом опеки и попечительства сведений об обстоятельствах, препятствующих в соответствии с Гражданским </w:t>
      </w:r>
      <w:hyperlink r:id="rId46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47" w:history="1">
        <w:r w:rsidRPr="00045E1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45E17">
        <w:rPr>
          <w:rFonts w:ascii="Times New Roman" w:hAnsi="Times New Roman" w:cs="Times New Roman"/>
          <w:sz w:val="24"/>
          <w:szCs w:val="24"/>
        </w:rPr>
        <w:t xml:space="preserve"> Российской Федерации назначению гражданина опекуном;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по истечении 2-летнего срока со дня постановки гражданина на учет в качестве гражданина, выразившего желание стать опекуном.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4.1.2.  Перечень должностных лиц уполномоченного органа,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текущий контроль, устанавливается правовым актом органов, участвующих в оказании государственной услуги, положениями о структурных подразделениях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Pr="00045E17">
        <w:rPr>
          <w:rFonts w:ascii="Times New Roman" w:hAnsi="Times New Roman" w:cs="Times New Roman"/>
          <w:sz w:val="24"/>
          <w:szCs w:val="24"/>
        </w:rPr>
        <w:t>административными 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  услуги, </w:t>
      </w:r>
      <w:r w:rsidRPr="00045E17">
        <w:rPr>
          <w:rFonts w:ascii="Times New Roman" w:hAnsi="Times New Roman" w:cs="Times New Roman"/>
          <w:sz w:val="24"/>
          <w:szCs w:val="24"/>
        </w:rPr>
        <w:t>принятием решений уполномоченными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 w:rsidRPr="00045E17">
        <w:rPr>
          <w:rFonts w:ascii="Times New Roman" w:hAnsi="Times New Roman" w:cs="Times New Roman"/>
          <w:sz w:val="24"/>
          <w:szCs w:val="24"/>
        </w:rPr>
        <w:t xml:space="preserve">ответственное за организацию работы по предоставлению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путем   проведения </w:t>
      </w:r>
      <w:r w:rsidRPr="00045E17">
        <w:rPr>
          <w:rFonts w:ascii="Times New Roman" w:hAnsi="Times New Roman" w:cs="Times New Roman"/>
          <w:sz w:val="24"/>
          <w:szCs w:val="24"/>
        </w:rPr>
        <w:t>проверок соблюдения и  исполнения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должностными    лицами уполномоченного органа положений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Административного  регламента,  иных нормативных правовых актов,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нормы, регулирующие деятельность по исполнению государственной услуги.</w:t>
      </w:r>
      <w:proofErr w:type="gramEnd"/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4.2.2. Периодичность осуществления текущего контроля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>ри этом контроль должен осуществляться не реже 1 раза в календарный год.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4) соблюдение порядка регистрации и сроков прохождения материалов по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административным процедурам, установленным настоящим Административным регламентом;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4.2.4. Глава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нарушения прав заявителей глава администрации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4.3.3. О </w:t>
      </w:r>
      <w:r>
        <w:rPr>
          <w:rFonts w:ascii="Times New Roman" w:hAnsi="Times New Roman" w:cs="Times New Roman"/>
          <w:sz w:val="24"/>
          <w:szCs w:val="24"/>
        </w:rPr>
        <w:t xml:space="preserve">мерах, </w:t>
      </w:r>
      <w:r w:rsidRPr="00045E17">
        <w:rPr>
          <w:rFonts w:ascii="Times New Roman" w:hAnsi="Times New Roman" w:cs="Times New Roman"/>
          <w:sz w:val="24"/>
          <w:szCs w:val="24"/>
        </w:rPr>
        <w:t>принятых в отношении виновных в нарушении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Pr="00045E17">
        <w:rPr>
          <w:rFonts w:ascii="Times New Roman" w:hAnsi="Times New Roman" w:cs="Times New Roman"/>
          <w:sz w:val="24"/>
          <w:szCs w:val="24"/>
        </w:rPr>
        <w:t xml:space="preserve">Российской Федерации должностных лиц, в 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45E1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со дня принятия таких мер начальник отдела опек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5E17">
        <w:rPr>
          <w:rFonts w:ascii="Times New Roman" w:hAnsi="Times New Roman" w:cs="Times New Roman"/>
          <w:sz w:val="24"/>
          <w:szCs w:val="24"/>
        </w:rPr>
        <w:t xml:space="preserve"> и попечительства или заместитель главы администрации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сообщает в письменной  форме  заявителю,  права  и  (или)  законные  интересы которого нарушены.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    </w:t>
      </w:r>
      <w:r w:rsidRPr="00045E17">
        <w:rPr>
          <w:rFonts w:ascii="Times New Roman" w:hAnsi="Times New Roman" w:cs="Times New Roman"/>
          <w:sz w:val="24"/>
          <w:szCs w:val="24"/>
        </w:rPr>
        <w:t>административными 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и   </w:t>
      </w:r>
      <w:r w:rsidRPr="00045E17">
        <w:rPr>
          <w:rFonts w:ascii="Times New Roman" w:hAnsi="Times New Roman" w:cs="Times New Roman"/>
          <w:sz w:val="24"/>
          <w:szCs w:val="24"/>
        </w:rPr>
        <w:t>принятием решений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органа, ответственными </w:t>
      </w:r>
      <w:r w:rsidRPr="00045E17">
        <w:rPr>
          <w:rFonts w:ascii="Times New Roman" w:hAnsi="Times New Roman" w:cs="Times New Roman"/>
          <w:sz w:val="24"/>
          <w:szCs w:val="24"/>
        </w:rPr>
        <w:t>за прием и подготовку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 xml:space="preserve">осуществляет должностное лицо, курирующие отдел опеки и попечительства администрации </w:t>
      </w:r>
      <w:proofErr w:type="spellStart"/>
      <w:r w:rsidRPr="00045E1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45E1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2F6A03" w:rsidRPr="00045E17" w:rsidRDefault="002F6A03" w:rsidP="002F6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E17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5.6. Жалоба, поступившая в уполномоченный орган, подлежит рассмотрению </w:t>
      </w:r>
      <w:bookmarkStart w:id="13" w:name="_GoBack"/>
      <w:bookmarkEnd w:id="13"/>
      <w:r w:rsidRPr="00045E17">
        <w:rPr>
          <w:rFonts w:ascii="Times New Roman" w:hAnsi="Times New Roman" w:cs="Times New Roman"/>
          <w:sz w:val="24"/>
          <w:szCs w:val="24"/>
        </w:rPr>
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органа, предоставляющего государственную </w:t>
      </w:r>
      <w:r w:rsidRPr="00045E17">
        <w:rPr>
          <w:rFonts w:ascii="Times New Roman" w:hAnsi="Times New Roman" w:cs="Times New Roman"/>
          <w:sz w:val="24"/>
          <w:szCs w:val="24"/>
        </w:rPr>
        <w:lastRenderedPageBreak/>
        <w:t>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5.10. Заявители имеет право на получение информации и документов, необходимых для обоснования и рассмотрения жалобы.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5.11.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1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45E1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5E17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 незамедлительно.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A03" w:rsidRPr="00045E17" w:rsidRDefault="002F6A03" w:rsidP="002F6A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E17">
        <w:rPr>
          <w:rFonts w:ascii="Times New Roman" w:hAnsi="Times New Roman" w:cs="Times New Roman"/>
          <w:sz w:val="24"/>
          <w:szCs w:val="24"/>
        </w:rPr>
        <w:t>5.13.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2F6A03" w:rsidRDefault="002F6A03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356AC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  <w:r>
        <w:rPr>
          <w:rFonts w:ascii="Times New Roman" w:eastAsia="Times New Roman" w:hAnsi="Times New Roman" w:cs="Times New Roman"/>
        </w:rPr>
        <w:br/>
        <w:t xml:space="preserve">к Административному регламенту 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Волгоградской области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ФИО _____________________________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гражданина)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паспорт ______________________________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(серия, номер, когда и кем был выдан)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по адресу: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Тел:______________________________________</w:t>
      </w: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br/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 Документ, удостоверяющий личность _____________________________________________________________________________________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____________________________________________________________________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жительства, подтверждённый регистрацией)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пребывания ____________________________________________________________________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фактического проживания)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pict>
          <v:rect id="Прямоугольник 6" o:spid="_x0000_s1026" style="position:absolute;left:0;text-align:left;margin-left:0;margin-top:11.15pt;width:8.8pt;height:8.8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" filled="f" strokecolor="black [3213]" strokeweight=".5pt">
            <w10:wrap anchorx="margin"/>
          </v:rect>
        </w:pict>
      </w:r>
    </w:p>
    <w:p w:rsidR="00356ACE" w:rsidRDefault="00356ACE" w:rsidP="00356AC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Прошу выдать мне заключение о возможности быть опекуном (попечителем)</w:t>
      </w:r>
    </w:p>
    <w:p w:rsidR="00356ACE" w:rsidRDefault="00356ACE" w:rsidP="00356A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6ACE" w:rsidRDefault="00356ACE" w:rsidP="00356A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pict>
          <v:rect id="Прямоугольник 7" o:spid="_x0000_s1027" style="position:absolute;left:0;text-align:left;margin-left:0;margin-top:0;width:8.8pt;height:8.8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" filled="f" strokecolor="black [3213]" strokeweight=".5pt">
            <w10:wrap anchorx="margin"/>
          </v:rect>
        </w:pict>
      </w:r>
      <w:r>
        <w:rPr>
          <w:rFonts w:ascii="Times New Roman" w:hAnsi="Times New Roman" w:cs="Times New Roman"/>
        </w:rPr>
        <w:t xml:space="preserve">           Прошу передать мне под опеку (попечительство).</w:t>
      </w: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Прошу Вас выдать предварительное разрешение органа опеки и попечительства на </w:t>
      </w:r>
      <w:r>
        <w:rPr>
          <w:rFonts w:ascii="Times New Roman" w:hAnsi="Times New Roman" w:cs="Times New Roman"/>
        </w:rPr>
        <w:br/>
        <w:t xml:space="preserve">совершение сделки (купли-продажи, обмена, залога, мены) __________________________ </w:t>
      </w:r>
      <w:r>
        <w:rPr>
          <w:rFonts w:ascii="Times New Roman" w:hAnsi="Times New Roman" w:cs="Times New Roman"/>
        </w:rPr>
        <w:br/>
        <w:t xml:space="preserve">(вид объекта недвижимости (квартира, дом, ______________________, общей площадью _______ кв. м., жилой площадью </w:t>
      </w:r>
      <w:proofErr w:type="spellStart"/>
      <w:r>
        <w:rPr>
          <w:rFonts w:ascii="Times New Roman" w:hAnsi="Times New Roman" w:cs="Times New Roman"/>
        </w:rPr>
        <w:t>________комната</w:t>
      </w:r>
      <w:proofErr w:type="spellEnd"/>
      <w:r>
        <w:rPr>
          <w:rFonts w:ascii="Times New Roman" w:hAnsi="Times New Roman" w:cs="Times New Roman"/>
        </w:rPr>
        <w:t>, земельный участок, гараж) расположенно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ого) по адресу:_____________________________________________________________________________, в ___________________ принадлежащей мне на основании ___________________________ </w:t>
      </w:r>
      <w:r>
        <w:rPr>
          <w:rFonts w:ascii="Times New Roman" w:hAnsi="Times New Roman" w:cs="Times New Roman"/>
        </w:rPr>
        <w:br/>
        <w:t xml:space="preserve">(доля в праве) _________________________________________ в связи с ________________ </w:t>
      </w:r>
      <w:r>
        <w:rPr>
          <w:rFonts w:ascii="Times New Roman" w:hAnsi="Times New Roman" w:cs="Times New Roman"/>
        </w:rPr>
        <w:br/>
        <w:t xml:space="preserve">(основание возникновения права) (указать причину совершения сделки) с одновременным оформлением договора (купли-продажи, мены, залога) _______________(вид объекта недвижимости _______________________________, общей площадью ___ кв. м., жилой площадью </w:t>
      </w:r>
      <w:proofErr w:type="spellStart"/>
      <w:r>
        <w:rPr>
          <w:rFonts w:ascii="Times New Roman" w:hAnsi="Times New Roman" w:cs="Times New Roman"/>
        </w:rPr>
        <w:t>___кв.м</w:t>
      </w:r>
      <w:proofErr w:type="spellEnd"/>
      <w:r>
        <w:rPr>
          <w:rFonts w:ascii="Times New Roman" w:hAnsi="Times New Roman" w:cs="Times New Roman"/>
        </w:rPr>
        <w:t>. (квартира, дом, комната, земельный участок, гараж) расположенно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ого) по адресу: ____________________________________________________________________________________, </w:t>
      </w:r>
      <w:r>
        <w:rPr>
          <w:rFonts w:ascii="Times New Roman" w:hAnsi="Times New Roman" w:cs="Times New Roman"/>
        </w:rPr>
        <w:br/>
        <w:t xml:space="preserve">с оформлением ___________________ на мое имя. (доля в праве) Согласие всех заинтересованных лиц имеется, жилищные права и интересы несовершеннолетнего будут соблюдены. </w:t>
      </w:r>
      <w:r>
        <w:rPr>
          <w:rFonts w:ascii="Times New Roman" w:hAnsi="Times New Roman" w:cs="Times New Roman"/>
        </w:rPr>
        <w:br/>
        <w:t xml:space="preserve">         Я, ______________________________________________________________________, 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56ACE" w:rsidRDefault="00356ACE" w:rsidP="00356ACE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«______» __________20___г</w:t>
      </w:r>
      <w:proofErr w:type="gramStart"/>
      <w:r>
        <w:rPr>
          <w:rFonts w:ascii="Times New Roman" w:hAnsi="Times New Roman" w:cs="Times New Roman"/>
        </w:rPr>
        <w:t xml:space="preserve">. _____________ (______________________)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подпись) </w:t>
      </w:r>
    </w:p>
    <w:p w:rsidR="00356ACE" w:rsidRDefault="00356ACE" w:rsidP="00356ACE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  <w:t xml:space="preserve">Я ______________________________________, документ, удостоверяющий личность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представителя)</w:t>
      </w:r>
    </w:p>
    <w:p w:rsidR="00356ACE" w:rsidRDefault="00356ACE" w:rsidP="00356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(вид документа удостоверяющего личность, серия, номер, кем и когда выдан)</w:t>
      </w: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являющийся законным представителем несовершеннолетнего </w:t>
      </w:r>
      <w:r>
        <w:rPr>
          <w:rFonts w:ascii="Times New Roman" w:hAnsi="Times New Roman" w:cs="Times New Roman"/>
        </w:rPr>
        <w:br/>
        <w:t xml:space="preserve">(-не) (-их) не возражаю / </w:t>
      </w:r>
      <w:proofErr w:type="gramStart"/>
      <w:r>
        <w:rPr>
          <w:rFonts w:ascii="Times New Roman" w:hAnsi="Times New Roman" w:cs="Times New Roman"/>
        </w:rPr>
        <w:t>возражаю</w:t>
      </w:r>
      <w:proofErr w:type="gramEnd"/>
      <w:r>
        <w:rPr>
          <w:rFonts w:ascii="Times New Roman" w:hAnsi="Times New Roman" w:cs="Times New Roman"/>
        </w:rPr>
        <w:t xml:space="preserve"> против получения предварительного разрешения органа </w:t>
      </w:r>
      <w:r>
        <w:rPr>
          <w:rFonts w:ascii="Times New Roman" w:hAnsi="Times New Roman" w:cs="Times New Roman"/>
        </w:rPr>
        <w:br/>
        <w:t xml:space="preserve">опеки и попечительства на совершение сделки моим подопечным. </w:t>
      </w:r>
      <w:r>
        <w:rPr>
          <w:rFonts w:ascii="Times New Roman" w:hAnsi="Times New Roman" w:cs="Times New Roman"/>
        </w:rPr>
        <w:br/>
      </w:r>
    </w:p>
    <w:p w:rsidR="00356ACE" w:rsidRDefault="00356ACE" w:rsidP="00356A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даю согласие на обработку и использование моих персональных данных, </w:t>
      </w:r>
      <w:r>
        <w:rPr>
          <w:rFonts w:ascii="Times New Roman" w:hAnsi="Times New Roman" w:cs="Times New Roman"/>
        </w:rPr>
        <w:br/>
        <w:t xml:space="preserve">содержащихся в настоящем заявлении и в представленных мною документах. </w:t>
      </w:r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«______» __________20___г</w:t>
      </w:r>
      <w:proofErr w:type="gramStart"/>
      <w:r>
        <w:rPr>
          <w:rFonts w:ascii="Times New Roman" w:hAnsi="Times New Roman" w:cs="Times New Roman"/>
        </w:rPr>
        <w:t>. _____________ (______________________)</w:t>
      </w:r>
      <w:proofErr w:type="gramEnd"/>
    </w:p>
    <w:p w:rsidR="00356ACE" w:rsidRDefault="00356ACE" w:rsidP="00356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pStyle w:val="p26"/>
        <w:spacing w:before="0" w:beforeAutospacing="0" w:after="0" w:afterAutospacing="0"/>
        <w:jc w:val="right"/>
      </w:pPr>
      <w:r>
        <w:lastRenderedPageBreak/>
        <w:t xml:space="preserve">Приложение 2 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:rsidR="00356ACE" w:rsidRDefault="00356ACE" w:rsidP="00356ACE">
      <w:pPr>
        <w:pStyle w:val="p26"/>
        <w:spacing w:before="0" w:beforeAutospacing="0" w:after="0" w:afterAutospacing="0"/>
        <w:jc w:val="right"/>
      </w:pPr>
    </w:p>
    <w:p w:rsidR="00356ACE" w:rsidRDefault="00356ACE" w:rsidP="00356ACE">
      <w:pPr>
        <w:pStyle w:val="p26"/>
        <w:spacing w:before="0" w:beforeAutospacing="0" w:after="0" w:afterAutospacing="0"/>
        <w:jc w:val="right"/>
      </w:pPr>
    </w:p>
    <w:p w:rsidR="00356ACE" w:rsidRDefault="00356ACE" w:rsidP="00356ACE">
      <w:pPr>
        <w:pStyle w:val="p26"/>
        <w:spacing w:before="0" w:beforeAutospacing="0" w:after="0" w:afterAutospacing="0"/>
        <w:jc w:val="right"/>
      </w:pPr>
    </w:p>
    <w:p w:rsidR="00356ACE" w:rsidRDefault="00356ACE" w:rsidP="00356ACE">
      <w:pPr>
        <w:pStyle w:val="p26"/>
        <w:spacing w:before="0" w:beforeAutospacing="0" w:after="0" w:afterAutospacing="0"/>
        <w:jc w:val="right"/>
      </w:pPr>
    </w:p>
    <w:p w:rsidR="00356ACE" w:rsidRPr="00337FDB" w:rsidRDefault="00356ACE" w:rsidP="00356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Блок-схема к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7FDB">
        <w:rPr>
          <w:rFonts w:ascii="Times New Roman" w:hAnsi="Times New Roman" w:cs="Times New Roman"/>
          <w:b/>
          <w:sz w:val="24"/>
          <w:szCs w:val="24"/>
        </w:rPr>
        <w:t>дминистративному регламенту</w:t>
      </w:r>
    </w:p>
    <w:p w:rsidR="00356ACE" w:rsidRPr="00337FDB" w:rsidRDefault="00356ACE" w:rsidP="00356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37FDB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356ACE" w:rsidRDefault="00356ACE" w:rsidP="00356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B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:rsidR="00356ACE" w:rsidRDefault="00356ACE" w:rsidP="0035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35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35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ACE" w:rsidRDefault="00356ACE" w:rsidP="0035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67.35pt;margin-top:260.6pt;width:322.7pt;height:73.2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" fillcolor="white [3201]" strokeweight=".5pt">
            <v:textbox>
              <w:txbxContent>
                <w:p w:rsidR="00356ACE" w:rsidRDefault="00356ACE" w:rsidP="00356ACE">
                  <w:pPr>
                    <w:pStyle w:val="a8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Сценарии завершения</w:t>
                  </w:r>
                </w:p>
                <w:p w:rsidR="00356ACE" w:rsidRDefault="00356ACE" w:rsidP="00356ACE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постановления администрации</w:t>
                  </w:r>
                </w:p>
                <w:p w:rsidR="00356ACE" w:rsidRPr="00337FDB" w:rsidRDefault="00356ACE" w:rsidP="00356ACE">
                  <w:pPr>
                    <w:pStyle w:val="a8"/>
                    <w:numPr>
                      <w:ilvl w:val="1"/>
                      <w:numId w:val="2"/>
                    </w:numPr>
                    <w:tabs>
                      <w:tab w:val="left" w:pos="709"/>
                      <w:tab w:val="left" w:pos="851"/>
                    </w:tabs>
                    <w:ind w:left="426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заключения о невозможности выдачи разрешения.</w:t>
                  </w:r>
                </w:p>
                <w:p w:rsidR="00356ACE" w:rsidRPr="00337FDB" w:rsidRDefault="00356ACE" w:rsidP="00356AC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30" type="#_x0000_t202" style="position:absolute;left:0;text-align:left;margin-left:66.6pt;margin-top:177.4pt;width:331.2pt;height:55.6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frwIAAL8FAAAOAAAAZHJzL2Uyb0RvYy54bWysVM1uEzEQviPxDpbvdDchTSH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" fillcolor="white [3201]" strokeweight=".5pt">
            <v:textbox>
              <w:txbxContent>
                <w:p w:rsidR="00356ACE" w:rsidRPr="00337FDB" w:rsidRDefault="00356ACE" w:rsidP="00356ACE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Подготовка проекта постановления, согласование проекта с заинтересованными ведомствами, подразделениями администрации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2" o:spid="_x0000_s1028" type="#_x0000_t202" style="position:absolute;left:0;text-align:left;margin-left:0;margin-top:26.55pt;width:331.2pt;height:55.6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" fillcolor="white [3201]" strokeweight=".5pt">
            <v:textbox>
              <w:txbxContent>
                <w:p w:rsidR="00356ACE" w:rsidRPr="00721A4E" w:rsidRDefault="00356ACE" w:rsidP="00356ACE">
                  <w:pPr>
                    <w:pStyle w:val="a8"/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канцелярию администрации, МФЦ, на электронный сайт администрации </w:t>
                  </w:r>
                </w:p>
              </w:txbxContent>
            </v:textbox>
            <w10:wrap anchorx="margin"/>
          </v:shape>
        </w:pict>
      </w:r>
    </w:p>
    <w:p w:rsidR="00356ACE" w:rsidRDefault="00356ACE" w:rsidP="00356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29" type="#_x0000_t202" style="position:absolute;left:0;text-align:left;margin-left:64.2pt;margin-top:81.15pt;width:331.2pt;height:67.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" fillcolor="white [3201]" strokeweight=".5pt">
            <v:textbox>
              <w:txbxContent>
                <w:p w:rsidR="00356ACE" w:rsidRPr="00721A4E" w:rsidRDefault="00356ACE" w:rsidP="00356ACE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отдел опеки попечительства, </w:t>
                  </w:r>
                </w:p>
                <w:p w:rsidR="00356ACE" w:rsidRDefault="00356ACE" w:rsidP="00356ACE">
                  <w:pPr>
                    <w:pStyle w:val="a8"/>
                    <w:tabs>
                      <w:tab w:val="left" w:pos="284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всех необходимых документов</w:t>
                  </w:r>
                </w:p>
                <w:p w:rsidR="00356ACE" w:rsidRPr="00337FDB" w:rsidRDefault="00356ACE" w:rsidP="00356AC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</w:t>
                  </w:r>
                  <w:r w:rsidRPr="00337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</w:txbxContent>
            </v:textbox>
            <w10:wrap anchorx="margin"/>
          </v:shape>
        </w:pict>
      </w: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Default="00356ACE" w:rsidP="00356ACE">
      <w:pPr>
        <w:spacing w:after="0" w:line="240" w:lineRule="auto"/>
        <w:jc w:val="both"/>
      </w:pPr>
    </w:p>
    <w:p w:rsidR="00356ACE" w:rsidRPr="00045E17" w:rsidRDefault="00356ACE" w:rsidP="00E2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56ACE" w:rsidRPr="00045E17" w:rsidSect="00045E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73"/>
    <w:multiLevelType w:val="hybridMultilevel"/>
    <w:tmpl w:val="0E0AD33C"/>
    <w:lvl w:ilvl="0" w:tplc="D9FACA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C0A73"/>
    <w:multiLevelType w:val="hybridMultilevel"/>
    <w:tmpl w:val="3B720C62"/>
    <w:lvl w:ilvl="0" w:tplc="256849C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0A"/>
    <w:rsid w:val="00036322"/>
    <w:rsid w:val="00045E17"/>
    <w:rsid w:val="0014630B"/>
    <w:rsid w:val="00162518"/>
    <w:rsid w:val="001A2480"/>
    <w:rsid w:val="002F6A03"/>
    <w:rsid w:val="0031285D"/>
    <w:rsid w:val="00323149"/>
    <w:rsid w:val="00326F42"/>
    <w:rsid w:val="00356ACE"/>
    <w:rsid w:val="00381C88"/>
    <w:rsid w:val="00387A32"/>
    <w:rsid w:val="003D2489"/>
    <w:rsid w:val="003E77AD"/>
    <w:rsid w:val="00404158"/>
    <w:rsid w:val="005E42BF"/>
    <w:rsid w:val="005F570E"/>
    <w:rsid w:val="00606E0A"/>
    <w:rsid w:val="0070163A"/>
    <w:rsid w:val="00825C75"/>
    <w:rsid w:val="00875077"/>
    <w:rsid w:val="008B3E83"/>
    <w:rsid w:val="00947ABF"/>
    <w:rsid w:val="00955B17"/>
    <w:rsid w:val="00AD1AD1"/>
    <w:rsid w:val="00B835E4"/>
    <w:rsid w:val="00BA05BC"/>
    <w:rsid w:val="00BC0619"/>
    <w:rsid w:val="00BE6C74"/>
    <w:rsid w:val="00C67D1E"/>
    <w:rsid w:val="00E21246"/>
    <w:rsid w:val="00E472EA"/>
    <w:rsid w:val="00E7453B"/>
    <w:rsid w:val="00FB7CEE"/>
    <w:rsid w:val="00FE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3B"/>
  </w:style>
  <w:style w:type="paragraph" w:styleId="1">
    <w:name w:val="heading 1"/>
    <w:basedOn w:val="a"/>
    <w:next w:val="a"/>
    <w:link w:val="10"/>
    <w:qFormat/>
    <w:rsid w:val="00146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63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5F57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5F57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4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463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63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Strong"/>
    <w:qFormat/>
    <w:rsid w:val="0014630B"/>
    <w:rPr>
      <w:rFonts w:cs="Times New Roman"/>
      <w:b/>
      <w:bCs/>
    </w:rPr>
  </w:style>
  <w:style w:type="paragraph" w:customStyle="1" w:styleId="p26">
    <w:name w:val="p26"/>
    <w:basedOn w:val="a"/>
    <w:rsid w:val="0035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C51BDD03DE90C536986DA1B3FFFD9FA4739E4833C4B42A0C6055CCBDH5u5N" TargetMode="External"/><Relationship Id="rId18" Type="http://schemas.openxmlformats.org/officeDocument/2006/relationships/hyperlink" Target="consultantplus://offline/ref=92C51BDD03DE90C536986DA1B3FFFD9FA473914F35CFB42A0C6055CCBD5515369E6FA693EDC38900HDuBN" TargetMode="External"/><Relationship Id="rId26" Type="http://schemas.openxmlformats.org/officeDocument/2006/relationships/hyperlink" Target="consultantplus://offline/ref=92C51BDD03DE90C5369873ACA593A29AA570C94333CFBA7E5437539BE2051363DEH2uFN" TargetMode="External"/><Relationship Id="rId39" Type="http://schemas.openxmlformats.org/officeDocument/2006/relationships/hyperlink" Target="http://www.agm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51BDD03DE90C536986DA1B3FFFD9FAC7E934B33C7E920043959CEHBuAN" TargetMode="External"/><Relationship Id="rId34" Type="http://schemas.openxmlformats.org/officeDocument/2006/relationships/hyperlink" Target="consultantplus://offline/ref=92C51BDD03DE90C536986DA1B3FFFD9FA77B964F36CAB42A0C6055CCBD5515369E6FA696HEuEN" TargetMode="External"/><Relationship Id="rId42" Type="http://schemas.openxmlformats.org/officeDocument/2006/relationships/hyperlink" Target="consultantplus://offline/ref=92C51BDD03DE90C536986DA1B3FFFD9FA47C914D33CFB42A0C6055CCBD5515369E6FA693EDC38904HDu2N" TargetMode="External"/><Relationship Id="rId47" Type="http://schemas.openxmlformats.org/officeDocument/2006/relationships/hyperlink" Target="consultantplus://offline/ref=92C51BDD03DE90C536986DA1B3FFFD9FA47296483AC8B42A0C6055CCBDH5u5N" TargetMode="External"/><Relationship Id="rId7" Type="http://schemas.openxmlformats.org/officeDocument/2006/relationships/hyperlink" Target="mailto:opeka@agmr.ru" TargetMode="External"/><Relationship Id="rId12" Type="http://schemas.openxmlformats.org/officeDocument/2006/relationships/hyperlink" Target="consultantplus://offline/ref=92C51BDD03DE90C536986DA1B3FFFD9FA77B964F36CAB42A0C6055CCBD5515369E6FA693EDC3890BHDuEN" TargetMode="External"/><Relationship Id="rId17" Type="http://schemas.openxmlformats.org/officeDocument/2006/relationships/hyperlink" Target="consultantplus://offline/ref=92C51BDD03DE90C536986DA1B3FFFD9FA4739E4833CCB42A0C6055CCBD5515369E6FA693EDC38904HDuBN" TargetMode="External"/><Relationship Id="rId25" Type="http://schemas.openxmlformats.org/officeDocument/2006/relationships/hyperlink" Target="consultantplus://offline/ref=92C51BDD03DE90C5369873ACA593A29AA570C94333CFBC7B5633539BE2051363DE2FA0C6AE878403DA3D97C1H0uDN" TargetMode="External"/><Relationship Id="rId33" Type="http://schemas.openxmlformats.org/officeDocument/2006/relationships/hyperlink" Target="http://www.agmr.ru" TargetMode="External"/><Relationship Id="rId38" Type="http://schemas.openxmlformats.org/officeDocument/2006/relationships/hyperlink" Target="consultantplus://offline/ref=92C51BDD03DE90C536986DA1B3FFFD9FA473944A3BCAB42A0C6055CCBDH5u5N" TargetMode="External"/><Relationship Id="rId46" Type="http://schemas.openxmlformats.org/officeDocument/2006/relationships/hyperlink" Target="consultantplus://offline/ref=92C51BDD03DE90C536986DA1B3FFFD9FA77B974637C9B42A0C6055CCBDH5u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51BDD03DE90C536986DA1B3FFFD9FA4739E4830CCB42A0C6055CCBDH5u5N" TargetMode="External"/><Relationship Id="rId20" Type="http://schemas.openxmlformats.org/officeDocument/2006/relationships/hyperlink" Target="consultantplus://offline/ref=92C51BDD03DE90C536986DA1B3FFFD9FA47D914832C8B42A0C6055CCBDH5u5N" TargetMode="External"/><Relationship Id="rId29" Type="http://schemas.openxmlformats.org/officeDocument/2006/relationships/hyperlink" Target="consultantplus://offline/ref=92C51BDD03DE90C5369873ACA593A29AA570C94333CEBB79563C539BE2051363DEH2uFN" TargetMode="External"/><Relationship Id="rId41" Type="http://schemas.openxmlformats.org/officeDocument/2006/relationships/hyperlink" Target="http://www.ag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C51BDD03DE90C536986DA1B3FFFD9FA47296483AC8B42A0C6055CCBDH5u5N" TargetMode="External"/><Relationship Id="rId24" Type="http://schemas.openxmlformats.org/officeDocument/2006/relationships/hyperlink" Target="consultantplus://offline/ref=92C51BDD03DE90C5369873ACA593A29AA570C94333CDB6755432539BE2051363DEH2uFN" TargetMode="External"/><Relationship Id="rId32" Type="http://schemas.openxmlformats.org/officeDocument/2006/relationships/hyperlink" Target="consultantplus://offline/ref=92C51BDD03DE90C536986DA1B3FFFD9FA47296483AC8B42A0C6055CCBD5515369E6FA693EDC38106HDuEN" TargetMode="External"/><Relationship Id="rId37" Type="http://schemas.openxmlformats.org/officeDocument/2006/relationships/hyperlink" Target="http://www.agmr.ru" TargetMode="External"/><Relationship Id="rId40" Type="http://schemas.openxmlformats.org/officeDocument/2006/relationships/hyperlink" Target="http://www.agmr.ru" TargetMode="External"/><Relationship Id="rId45" Type="http://schemas.openxmlformats.org/officeDocument/2006/relationships/hyperlink" Target="consultantplus://offline/ref=92C51BDD03DE90C536986DA1B3FFFD9FA47296483AC8B42A0C6055CCBDH5u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51BDD03DE90C536986DA1B3FFFD9FA47C914D33CFB42A0C6055CCBDH5u5N" TargetMode="External"/><Relationship Id="rId23" Type="http://schemas.openxmlformats.org/officeDocument/2006/relationships/hyperlink" Target="consultantplus://offline/ref=92C51BDD03DE90C536986DA1B3FFFD9FA47C9E4A36CAB42A0C6055CCBDH5u5N" TargetMode="External"/><Relationship Id="rId28" Type="http://schemas.openxmlformats.org/officeDocument/2006/relationships/hyperlink" Target="consultantplus://offline/ref=92C51BDD03DE90C5369873ACA593A29AA570C94333CFBA7E543C539BE2051363DEH2uFN" TargetMode="External"/><Relationship Id="rId36" Type="http://schemas.openxmlformats.org/officeDocument/2006/relationships/hyperlink" Target="consultantplus://offline/ref=92C51BDD03DE90C536986DA1B3FFFD9FA47B914E30CEB42A0C6055CCBD5515369E6FA693EDC38903HDuE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2C51BDD03DE90C536986DA1B3FFFD9FA77B974637C9B42A0C6055CCBDH5u5N" TargetMode="External"/><Relationship Id="rId19" Type="http://schemas.openxmlformats.org/officeDocument/2006/relationships/hyperlink" Target="consultantplus://offline/ref=92C51BDD03DE90C536986DA1B3FFFD9FA47E9F4F36C4B42A0C6055CCBDH5u5N" TargetMode="External"/><Relationship Id="rId31" Type="http://schemas.openxmlformats.org/officeDocument/2006/relationships/hyperlink" Target="consultantplus://offline/ref=92C51BDD03DE90C536986DA1B3FFFD9FA47296483AC8B42A0C6055CCBD5515369E6FA69BHEu4N" TargetMode="External"/><Relationship Id="rId44" Type="http://schemas.openxmlformats.org/officeDocument/2006/relationships/hyperlink" Target="consultantplus://offline/ref=92C51BDD03DE90C536986DA1B3FFFD9FA77B974637C9B42A0C6055CCBDH5u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51BDD03DE90C536986DA1B3FFFD9FA773904B399AE3285D355BHCu9N" TargetMode="External"/><Relationship Id="rId14" Type="http://schemas.openxmlformats.org/officeDocument/2006/relationships/hyperlink" Target="consultantplus://offline/ref=92C51BDD03DE90C536986DA1B3FFFD9FA4739E4833CDB42A0C6055CCBDH5u5N" TargetMode="External"/><Relationship Id="rId22" Type="http://schemas.openxmlformats.org/officeDocument/2006/relationships/hyperlink" Target="consultantplus://offline/ref=92C51BDD03DE90C536986DA1B3FFFD9FA472914836C5B42A0C6055CCBDH5u5N" TargetMode="External"/><Relationship Id="rId27" Type="http://schemas.openxmlformats.org/officeDocument/2006/relationships/hyperlink" Target="consultantplus://offline/ref=92C51BDD03DE90C5369873ACA593A29AA570C94333CEBB795732539BE2051363DE2FA0C6AE878403DA3D96C3H0u3N" TargetMode="External"/><Relationship Id="rId30" Type="http://schemas.openxmlformats.org/officeDocument/2006/relationships/hyperlink" Target="consultantplus://offline/ref=92C51BDD03DE90C5369873ACA593A29AA570C94333CEBD7A5630539BE2051363DE2FA0C6AE878403DA3D97CFH0u2N" TargetMode="External"/><Relationship Id="rId35" Type="http://schemas.openxmlformats.org/officeDocument/2006/relationships/hyperlink" Target="consultantplus://offline/ref=92C51BDD03DE90C536986DA1B3FFFD9FA77B964F36CAB42A0C6055CCBDH5u5N" TargetMode="External"/><Relationship Id="rId43" Type="http://schemas.openxmlformats.org/officeDocument/2006/relationships/hyperlink" Target="http://www.agm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g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9686-7447-4C5F-8517-1A32AA18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10961</Words>
  <Characters>62478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lln</cp:lastModifiedBy>
  <cp:revision>3</cp:revision>
  <cp:lastPrinted>2016-10-11T08:36:00Z</cp:lastPrinted>
  <dcterms:created xsi:type="dcterms:W3CDTF">2016-10-31T05:30:00Z</dcterms:created>
  <dcterms:modified xsi:type="dcterms:W3CDTF">2016-10-31T07:10:00Z</dcterms:modified>
</cp:coreProperties>
</file>