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AE9EC67" wp14:editId="3B1F09D4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BE2490" w:rsidRPr="00BE2490" w:rsidRDefault="00BE2490" w:rsidP="00BE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490" w:rsidRPr="00BE2490" w:rsidRDefault="00BE2490" w:rsidP="00BE249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E2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BE24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BE2490" w:rsidRPr="00BE2490" w:rsidRDefault="00BE2490" w:rsidP="00BE249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2490" w:rsidRPr="00BE2490" w:rsidRDefault="00BE2490" w:rsidP="00BE249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E24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BC3497" w:rsidRPr="00C643D1" w:rsidRDefault="00BC3497" w:rsidP="00BC3497">
      <w:pPr>
        <w:pStyle w:val="4"/>
        <w:spacing w:before="120"/>
        <w:rPr>
          <w:rFonts w:ascii="Arial" w:hAnsi="Arial" w:cs="Arial"/>
          <w:color w:val="000000" w:themeColor="text1"/>
          <w:sz w:val="24"/>
          <w:szCs w:val="24"/>
        </w:rPr>
      </w:pPr>
      <w:r w:rsidRPr="00C643D1">
        <w:rPr>
          <w:rFonts w:ascii="Arial" w:hAnsi="Arial" w:cs="Arial"/>
          <w:color w:val="000000" w:themeColor="text1"/>
          <w:sz w:val="24"/>
          <w:szCs w:val="24"/>
        </w:rPr>
        <w:t>от 17 мая 2019 г. № 390-п</w:t>
      </w:r>
    </w:p>
    <w:p w:rsidR="00BE2490" w:rsidRPr="00C643D1" w:rsidRDefault="00BE2490" w:rsidP="00BE2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490" w:rsidRPr="00C643D1" w:rsidRDefault="00BE2490" w:rsidP="00BE2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490" w:rsidRPr="00C643D1" w:rsidRDefault="00BE2490" w:rsidP="00BE24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490" w:rsidRPr="00C643D1" w:rsidRDefault="00897E28" w:rsidP="00897E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643D1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  <w:r w:rsidR="00587F5F" w:rsidRPr="00C643D1">
        <w:rPr>
          <w:rFonts w:ascii="Arial" w:hAnsi="Arial" w:cs="Arial"/>
          <w:bCs/>
          <w:sz w:val="24"/>
          <w:szCs w:val="24"/>
        </w:rPr>
        <w:t>а</w:t>
      </w:r>
      <w:r w:rsidRPr="00C643D1">
        <w:rPr>
          <w:rFonts w:ascii="Arial" w:hAnsi="Arial" w:cs="Arial"/>
          <w:bCs/>
          <w:sz w:val="24"/>
          <w:szCs w:val="24"/>
        </w:rPr>
        <w:t>дминистрации Городищенского муниципального района Волгоградской области от 30.11.2015 г. № 1317 «Об утверждении Порядка формирования, утверждения и ведения планов-графиков закупок товаров, работ, услуг для обеспечения муниципальных нужд Городищенского муниципального района Волгоградской области»</w:t>
      </w:r>
    </w:p>
    <w:p w:rsidR="00897E28" w:rsidRPr="00C643D1" w:rsidRDefault="00897E28" w:rsidP="00897E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7E28" w:rsidRPr="00C643D1" w:rsidRDefault="00897E28" w:rsidP="00897E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490" w:rsidRPr="00C643D1" w:rsidRDefault="00BE2490" w:rsidP="00587F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Городищенского муниципального района Волгоградской области </w:t>
      </w:r>
      <w:proofErr w:type="gramStart"/>
      <w:r w:rsidRPr="00C643D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т:</w:t>
      </w:r>
    </w:p>
    <w:p w:rsidR="00BE2490" w:rsidRPr="00C643D1" w:rsidRDefault="003E1A27" w:rsidP="00587F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43D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BE2490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46B5C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Порядок формирования, утверждения и ведения планов-графиков товаров, работ, услуг для обеспечения муниципальных нужд Городищенского муниципального района Волгоградской области, утвержденный постановлением 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46B5C" w:rsidRPr="00C643D1">
        <w:rPr>
          <w:rFonts w:ascii="Arial" w:eastAsia="Times New Roman" w:hAnsi="Arial" w:cs="Arial"/>
          <w:sz w:val="24"/>
          <w:szCs w:val="24"/>
          <w:lang w:eastAsia="ru-RU"/>
        </w:rPr>
        <w:t>дминистрации Городищенского муниципального района Волгоградской области от 30.11.2015 г. № 1317 «Об утверждении Порядка формирования, утверждения и ведения планов-графиков закупок товаров, работ, услуг для обеспечения муниципальных нужд Городищенского муниципального района Волгоградской области», следующие изменения:</w:t>
      </w:r>
      <w:proofErr w:type="gramEnd"/>
    </w:p>
    <w:p w:rsidR="00B10CAF" w:rsidRPr="00C643D1" w:rsidRDefault="00FC2CD3" w:rsidP="00587F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43D1">
        <w:rPr>
          <w:rFonts w:ascii="Arial" w:hAnsi="Arial" w:cs="Arial"/>
          <w:bCs/>
          <w:sz w:val="24"/>
          <w:szCs w:val="24"/>
        </w:rPr>
        <w:t xml:space="preserve">1.1. </w:t>
      </w:r>
      <w:r w:rsidR="00B10CAF" w:rsidRPr="00C643D1">
        <w:rPr>
          <w:rFonts w:ascii="Arial" w:hAnsi="Arial" w:cs="Arial"/>
          <w:bCs/>
          <w:sz w:val="24"/>
          <w:szCs w:val="24"/>
        </w:rPr>
        <w:t>Пункт 5 Порядка изложить в следующей редакции:</w:t>
      </w:r>
    </w:p>
    <w:p w:rsidR="00FC2CD3" w:rsidRPr="00C643D1" w:rsidRDefault="00B10CAF" w:rsidP="00587F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C643D1">
        <w:rPr>
          <w:rFonts w:ascii="Arial" w:hAnsi="Arial" w:cs="Arial"/>
          <w:bCs/>
          <w:sz w:val="24"/>
          <w:szCs w:val="24"/>
        </w:rPr>
        <w:t xml:space="preserve">«5. </w:t>
      </w:r>
      <w:proofErr w:type="gramStart"/>
      <w:r w:rsidRPr="00C643D1">
        <w:rPr>
          <w:rFonts w:ascii="Arial" w:hAnsi="Arial" w:cs="Arial"/>
          <w:bCs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</w:t>
      </w:r>
      <w:r w:rsidR="00EC5B4B" w:rsidRPr="00C643D1">
        <w:rPr>
          <w:rFonts w:ascii="Arial" w:hAnsi="Arial" w:cs="Arial"/>
          <w:bCs/>
          <w:sz w:val="24"/>
          <w:szCs w:val="24"/>
        </w:rPr>
        <w:t>Федерального закона от 05.04.2013 № 44-ФЗ «О контрактной системе в сфере закупок товаров</w:t>
      </w:r>
      <w:proofErr w:type="gramEnd"/>
      <w:r w:rsidR="00EC5B4B" w:rsidRPr="00C643D1">
        <w:rPr>
          <w:rFonts w:ascii="Arial" w:hAnsi="Arial" w:cs="Arial"/>
          <w:bCs/>
          <w:sz w:val="24"/>
          <w:szCs w:val="24"/>
        </w:rPr>
        <w:t>, работ, услуг для обеспечения государственных и муниципальных нужд».</w:t>
      </w:r>
    </w:p>
    <w:p w:rsidR="003A1824" w:rsidRPr="00C643D1" w:rsidRDefault="003E1A27" w:rsidP="00587F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D1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C2CD3" w:rsidRPr="00C643D1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="00D228B8" w:rsidRPr="00C643D1">
        <w:rPr>
          <w:rFonts w:ascii="Arial" w:eastAsia="Times New Roman" w:hAnsi="Arial" w:cs="Arial"/>
          <w:sz w:val="24"/>
          <w:szCs w:val="24"/>
          <w:lang w:eastAsia="ru-RU"/>
        </w:rPr>
        <w:t>. П</w:t>
      </w:r>
      <w:r w:rsidR="003A1824" w:rsidRPr="00C643D1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F669BD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1A27" w:rsidRPr="00C643D1">
        <w:rPr>
          <w:rFonts w:ascii="Arial" w:eastAsia="Times New Roman" w:hAnsi="Arial" w:cs="Arial"/>
          <w:sz w:val="24"/>
          <w:szCs w:val="24"/>
          <w:lang w:eastAsia="ru-RU"/>
        </w:rPr>
        <w:t>13.2</w:t>
      </w:r>
      <w:r w:rsidR="00F10D64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1824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r w:rsidR="00DE1A27" w:rsidRPr="00C643D1">
        <w:rPr>
          <w:rFonts w:ascii="Arial" w:eastAsia="Times New Roman" w:hAnsi="Arial" w:cs="Arial"/>
          <w:sz w:val="24"/>
          <w:szCs w:val="24"/>
          <w:lang w:eastAsia="ru-RU"/>
        </w:rPr>
        <w:t>абзацем</w:t>
      </w:r>
      <w:r w:rsidR="003A1824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</w:p>
    <w:p w:rsidR="00D77BA3" w:rsidRPr="00C643D1" w:rsidRDefault="00D77BA3" w:rsidP="00587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D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E1A27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в </w:t>
      </w:r>
      <w:r w:rsidR="00D228B8" w:rsidRPr="00C643D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E1A27" w:rsidRPr="00C643D1">
        <w:rPr>
          <w:rFonts w:ascii="Arial" w:eastAsia="Times New Roman" w:hAnsi="Arial" w:cs="Arial"/>
          <w:sz w:val="24"/>
          <w:szCs w:val="24"/>
          <w:lang w:eastAsia="ru-RU"/>
        </w:rPr>
        <w:t>лане-графике</w:t>
      </w:r>
      <w:r w:rsidR="00D228B8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закупок, содержащие обоснование начальной (максимальной) цены контракта</w:t>
      </w:r>
      <w:r w:rsidR="00FC2CD3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или цены контракта</w:t>
      </w:r>
      <w:r w:rsidR="00D228B8" w:rsidRPr="00C643D1">
        <w:rPr>
          <w:rFonts w:ascii="Arial" w:eastAsia="Times New Roman" w:hAnsi="Arial" w:cs="Arial"/>
          <w:sz w:val="24"/>
          <w:szCs w:val="24"/>
          <w:lang w:eastAsia="ru-RU"/>
        </w:rPr>
        <w:t>, заключаемого с единственным поставщиком (</w:t>
      </w:r>
      <w:r w:rsidR="00AF58E8" w:rsidRPr="00C643D1">
        <w:rPr>
          <w:rFonts w:ascii="Arial" w:eastAsia="Times New Roman" w:hAnsi="Arial" w:cs="Arial"/>
          <w:sz w:val="24"/>
          <w:szCs w:val="24"/>
          <w:lang w:eastAsia="ru-RU"/>
        </w:rPr>
        <w:t>подрядчиком, исполнителем</w:t>
      </w:r>
      <w:r w:rsidR="00D228B8" w:rsidRPr="00C643D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AF58E8" w:rsidRPr="00C643D1">
        <w:rPr>
          <w:rFonts w:ascii="Arial" w:eastAsia="Times New Roman" w:hAnsi="Arial" w:cs="Arial"/>
          <w:sz w:val="24"/>
          <w:szCs w:val="24"/>
          <w:lang w:eastAsia="ru-RU"/>
        </w:rPr>
        <w:t>, должны отражать включенные в объект закупки количество и единицы измерения товаров работ, услуг (при наличии)</w:t>
      </w:r>
      <w:r w:rsidR="00F10D64" w:rsidRPr="00C643D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D77BA3" w:rsidRPr="00C643D1" w:rsidRDefault="00D77BA3" w:rsidP="00587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D1">
        <w:rPr>
          <w:rFonts w:ascii="Arial" w:eastAsia="Times New Roman" w:hAnsi="Arial" w:cs="Arial"/>
          <w:sz w:val="24"/>
          <w:szCs w:val="24"/>
          <w:lang w:eastAsia="ru-RU"/>
        </w:rPr>
        <w:t>2. Настоящее постановление</w:t>
      </w:r>
      <w:r w:rsidR="00703C2B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опубликованию в общественно-политической газете Городищенского муниципального района «Междуречье» и на сайте администрации Городищенского муниципального района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3C2B" w:rsidRPr="00C643D1" w:rsidRDefault="00703C2B" w:rsidP="00587F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C643D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 w:rsidR="00121D4D" w:rsidRPr="00C643D1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возложить на </w:t>
      </w:r>
      <w:r w:rsidR="00DE1A27" w:rsidRPr="00C643D1">
        <w:rPr>
          <w:rFonts w:ascii="Arial" w:eastAsia="Times New Roman" w:hAnsi="Arial" w:cs="Arial"/>
          <w:sz w:val="24"/>
          <w:szCs w:val="24"/>
          <w:lang w:eastAsia="ru-RU"/>
        </w:rPr>
        <w:t>заместителя главы Городищенского муниципального района Сафонова А.В.</w:t>
      </w:r>
    </w:p>
    <w:p w:rsidR="00E16667" w:rsidRPr="00C643D1" w:rsidRDefault="00E16667" w:rsidP="00BE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6667" w:rsidRPr="00C643D1" w:rsidRDefault="00E16667" w:rsidP="00BE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7F5F" w:rsidRPr="00C643D1" w:rsidRDefault="00587F5F" w:rsidP="00BE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490" w:rsidRPr="00C643D1" w:rsidRDefault="00BE2490" w:rsidP="00BE249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D1">
        <w:rPr>
          <w:rFonts w:ascii="Arial" w:eastAsia="Times New Roman" w:hAnsi="Arial" w:cs="Arial"/>
          <w:sz w:val="24"/>
          <w:szCs w:val="24"/>
          <w:lang w:eastAsia="ru-RU"/>
        </w:rPr>
        <w:t>Глава Городищенского</w:t>
      </w:r>
    </w:p>
    <w:p w:rsidR="005A4B40" w:rsidRPr="00C643D1" w:rsidRDefault="00BE2490" w:rsidP="00F10D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D1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587F5F" w:rsidRPr="00C643D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C643D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643D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</w:t>
      </w:r>
      <w:bookmarkStart w:id="0" w:name="_GoBack"/>
      <w:bookmarkEnd w:id="0"/>
      <w:r w:rsidR="00D77BA3" w:rsidRPr="00C643D1">
        <w:rPr>
          <w:rFonts w:ascii="Arial" w:eastAsia="Times New Roman" w:hAnsi="Arial" w:cs="Arial"/>
          <w:sz w:val="24"/>
          <w:szCs w:val="24"/>
          <w:lang w:eastAsia="ru-RU"/>
        </w:rPr>
        <w:t>Э.М. Кривов</w:t>
      </w:r>
    </w:p>
    <w:sectPr w:rsidR="005A4B40" w:rsidRPr="00C643D1" w:rsidSect="00D95720">
      <w:pgSz w:w="11906" w:h="16838"/>
      <w:pgMar w:top="1276" w:right="1276" w:bottom="851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E"/>
    <w:rsid w:val="00104A0C"/>
    <w:rsid w:val="00121D4D"/>
    <w:rsid w:val="00346B5C"/>
    <w:rsid w:val="003A1824"/>
    <w:rsid w:val="003E1A27"/>
    <w:rsid w:val="004D1B79"/>
    <w:rsid w:val="00587F5F"/>
    <w:rsid w:val="005A4B40"/>
    <w:rsid w:val="00703C2B"/>
    <w:rsid w:val="00897E28"/>
    <w:rsid w:val="009D3A84"/>
    <w:rsid w:val="00A2206E"/>
    <w:rsid w:val="00AF58E8"/>
    <w:rsid w:val="00B10CAF"/>
    <w:rsid w:val="00BB3BFD"/>
    <w:rsid w:val="00BC3497"/>
    <w:rsid w:val="00BE2490"/>
    <w:rsid w:val="00C643D1"/>
    <w:rsid w:val="00D228B8"/>
    <w:rsid w:val="00D77BA3"/>
    <w:rsid w:val="00DE1A27"/>
    <w:rsid w:val="00DE603E"/>
    <w:rsid w:val="00E16667"/>
    <w:rsid w:val="00EC5B4B"/>
    <w:rsid w:val="00F10D64"/>
    <w:rsid w:val="00F669BD"/>
    <w:rsid w:val="00FC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C34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D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C34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BC349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CD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C34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И. Мухин</dc:creator>
  <cp:lastModifiedBy>Анастасия А. Михайлик</cp:lastModifiedBy>
  <cp:revision>3</cp:revision>
  <cp:lastPrinted>2019-05-16T11:37:00Z</cp:lastPrinted>
  <dcterms:created xsi:type="dcterms:W3CDTF">2019-05-21T10:46:00Z</dcterms:created>
  <dcterms:modified xsi:type="dcterms:W3CDTF">2019-05-21T10:53:00Z</dcterms:modified>
</cp:coreProperties>
</file>