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49" w:rsidRPr="009C708B" w:rsidRDefault="00A31E34" w:rsidP="009C70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0;width:42.1pt;height:48.8pt;z-index:-1;visibility:visible">
            <v:imagedata r:id="rId8" o:title=""/>
          </v:shape>
        </w:pict>
      </w:r>
    </w:p>
    <w:p w:rsidR="00A56E49" w:rsidRPr="009C708B" w:rsidRDefault="00A56E49" w:rsidP="009C7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56E49" w:rsidRPr="009C708B" w:rsidRDefault="00A56E49" w:rsidP="009C7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56E49" w:rsidRPr="009C708B" w:rsidRDefault="00A56E49" w:rsidP="009C7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56E49" w:rsidRPr="009C708B" w:rsidRDefault="00A56E49" w:rsidP="009C7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56E49" w:rsidRPr="009C708B" w:rsidRDefault="00A56E49" w:rsidP="009C70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C708B">
        <w:rPr>
          <w:rFonts w:ascii="Times New Roman" w:hAnsi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A56E49" w:rsidRPr="009C708B" w:rsidRDefault="00A56E49" w:rsidP="009C70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56E49" w:rsidRPr="009C708B" w:rsidRDefault="00A56E49" w:rsidP="009C708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eastAsia="ru-RU"/>
        </w:rPr>
      </w:pPr>
      <w:r w:rsidRPr="009C708B">
        <w:rPr>
          <w:rFonts w:ascii="Times New Roman" w:hAnsi="Times New Roman"/>
          <w:b/>
          <w:sz w:val="40"/>
          <w:szCs w:val="40"/>
          <w:lang w:eastAsia="ru-RU"/>
        </w:rPr>
        <w:t>П О С Т А Н О В Л Е Н И Е</w:t>
      </w:r>
    </w:p>
    <w:p w:rsidR="00A56E49" w:rsidRPr="009C708B" w:rsidRDefault="00A56E49" w:rsidP="009C708B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A56E49" w:rsidRPr="009C708B" w:rsidRDefault="00A56E49" w:rsidP="009C708B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9C708B">
        <w:rPr>
          <w:rFonts w:ascii="Times New Roman" w:hAnsi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A56E49" w:rsidRPr="009C708B" w:rsidRDefault="009068DA" w:rsidP="009068D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от 13 октября 2020 г. № 936-п</w:t>
      </w:r>
    </w:p>
    <w:p w:rsidR="00A56E49" w:rsidRPr="009C708B" w:rsidRDefault="00A56E49" w:rsidP="009C70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E49" w:rsidRPr="009C708B" w:rsidRDefault="00A56E49" w:rsidP="009C708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E49" w:rsidRPr="009C708B" w:rsidRDefault="00A56E49" w:rsidP="009C708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E49" w:rsidRDefault="00A56E49" w:rsidP="009B3730">
      <w:pPr>
        <w:spacing w:after="0" w:line="240" w:lineRule="auto"/>
        <w:ind w:left="-142" w:righ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1485">
        <w:rPr>
          <w:rFonts w:ascii="Times New Roman" w:hAnsi="Times New Roman"/>
          <w:sz w:val="26"/>
          <w:szCs w:val="26"/>
          <w:lang w:eastAsia="ru-RU"/>
        </w:rPr>
        <w:t xml:space="preserve">Об утверждении муниципальной программы </w:t>
      </w:r>
    </w:p>
    <w:p w:rsidR="00A56E49" w:rsidRPr="00481485" w:rsidRDefault="00A56E49" w:rsidP="009B3730">
      <w:pPr>
        <w:spacing w:after="0" w:line="240" w:lineRule="auto"/>
        <w:ind w:left="-142" w:righ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1485">
        <w:rPr>
          <w:rFonts w:ascii="Times New Roman" w:hAnsi="Times New Roman"/>
          <w:sz w:val="26"/>
          <w:szCs w:val="26"/>
        </w:rPr>
        <w:t>«Комплексные меры противодействия наркомании на территории Городищенского муниципального района на 2021-2023 годы»</w:t>
      </w:r>
    </w:p>
    <w:p w:rsidR="00A56E49" w:rsidRPr="009C708B" w:rsidRDefault="00A56E49" w:rsidP="009B3730">
      <w:pPr>
        <w:autoSpaceDE w:val="0"/>
        <w:spacing w:after="0" w:line="240" w:lineRule="auto"/>
        <w:ind w:left="-142" w:right="283" w:firstLine="6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49" w:rsidRPr="009C708B" w:rsidRDefault="00A56E49" w:rsidP="009B3730">
      <w:pPr>
        <w:autoSpaceDE w:val="0"/>
        <w:spacing w:after="0" w:line="240" w:lineRule="auto"/>
        <w:ind w:left="-142" w:right="283" w:firstLine="6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49" w:rsidRDefault="00A56E49" w:rsidP="00481485">
      <w:pPr>
        <w:spacing w:after="0" w:line="240" w:lineRule="auto"/>
        <w:ind w:left="-142" w:right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В соответствии </w:t>
      </w:r>
      <w:r w:rsidRPr="009C708B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 xml:space="preserve"> п.4 ст.</w:t>
      </w:r>
      <w:r w:rsidRPr="009B3730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5.2 Положения об администрации </w:t>
      </w:r>
      <w:r w:rsidRPr="009B3730">
        <w:rPr>
          <w:rFonts w:ascii="Times New Roman" w:hAnsi="Times New Roman"/>
          <w:sz w:val="26"/>
          <w:szCs w:val="26"/>
          <w:lang w:eastAsia="ru-RU"/>
        </w:rPr>
        <w:t xml:space="preserve">Городищенского муниципального района Волгоградской области, утвержденного Решением Городищенской районной Думы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9B3730">
        <w:rPr>
          <w:rFonts w:ascii="Times New Roman" w:hAnsi="Times New Roman"/>
          <w:sz w:val="26"/>
          <w:szCs w:val="26"/>
          <w:lang w:eastAsia="ru-RU"/>
        </w:rPr>
        <w:t xml:space="preserve">олгоградской области от 07.12.2011 г. № 467, постановлением администрации Городищенского муниципального района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9B3730">
        <w:rPr>
          <w:rFonts w:ascii="Times New Roman" w:hAnsi="Times New Roman"/>
          <w:sz w:val="26"/>
          <w:szCs w:val="26"/>
          <w:lang w:eastAsia="ru-RU"/>
        </w:rPr>
        <w:t>от 20.08.2009г.№2447 «Об утверждении положения о муниципальных программах», на основании решения коллегии администрации Городищенского муниципального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3730">
        <w:rPr>
          <w:rFonts w:ascii="Times New Roman" w:hAnsi="Times New Roman"/>
          <w:sz w:val="26"/>
          <w:szCs w:val="26"/>
          <w:lang w:eastAsia="ru-RU"/>
        </w:rPr>
        <w:t>района от 25.09.2020 г. № 1/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9B3730">
        <w:rPr>
          <w:rFonts w:ascii="Times New Roman" w:hAnsi="Times New Roman"/>
          <w:sz w:val="26"/>
          <w:szCs w:val="26"/>
          <w:lang w:eastAsia="ru-RU"/>
        </w:rPr>
        <w:t xml:space="preserve"> «Об утверждении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проекта муниципальной программы </w:t>
      </w:r>
      <w:r w:rsidRPr="00481485">
        <w:rPr>
          <w:rFonts w:ascii="Times New Roman" w:hAnsi="Times New Roman"/>
          <w:sz w:val="26"/>
          <w:szCs w:val="26"/>
        </w:rPr>
        <w:t>«Комплексные меры противодействия наркомании на территории Городищенского муниципального района на 2021-2023 годы»</w:t>
      </w:r>
      <w:r>
        <w:rPr>
          <w:rFonts w:ascii="Times New Roman" w:hAnsi="Times New Roman"/>
          <w:sz w:val="26"/>
          <w:szCs w:val="26"/>
        </w:rPr>
        <w:t>,</w:t>
      </w:r>
      <w:r w:rsidRPr="009B3730">
        <w:rPr>
          <w:rFonts w:ascii="Times New Roman" w:hAnsi="Times New Roman"/>
          <w:sz w:val="26"/>
          <w:szCs w:val="26"/>
          <w:lang w:eastAsia="ru-RU"/>
        </w:rPr>
        <w:t xml:space="preserve"> руководствуясь Уставом Городищенского муниципального района Волгоградской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3730">
        <w:rPr>
          <w:rFonts w:ascii="Times New Roman" w:hAnsi="Times New Roman"/>
          <w:sz w:val="26"/>
          <w:szCs w:val="26"/>
          <w:lang w:eastAsia="ru-RU"/>
        </w:rPr>
        <w:t>области, п о с т а н о в л я ю:</w:t>
      </w:r>
    </w:p>
    <w:p w:rsidR="00A56E49" w:rsidRPr="00481485" w:rsidRDefault="00A56E49" w:rsidP="00481485">
      <w:pPr>
        <w:spacing w:after="0" w:line="240" w:lineRule="auto"/>
        <w:ind w:left="-142" w:right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9C708B">
        <w:rPr>
          <w:rFonts w:ascii="Times New Roman" w:hAnsi="Times New Roman"/>
          <w:sz w:val="26"/>
          <w:szCs w:val="26"/>
          <w:lang w:eastAsia="ru-RU"/>
        </w:rPr>
        <w:t>1. </w:t>
      </w:r>
      <w:r>
        <w:rPr>
          <w:rFonts w:ascii="Times New Roman" w:hAnsi="Times New Roman"/>
          <w:sz w:val="26"/>
          <w:szCs w:val="26"/>
          <w:lang w:eastAsia="ru-RU"/>
        </w:rPr>
        <w:t>Утвердить прилагаемую м</w:t>
      </w:r>
      <w:r w:rsidRPr="009C708B">
        <w:rPr>
          <w:rFonts w:ascii="Times New Roman" w:hAnsi="Times New Roman"/>
          <w:sz w:val="26"/>
          <w:szCs w:val="26"/>
          <w:lang w:eastAsia="ru-RU"/>
        </w:rPr>
        <w:t xml:space="preserve">униципальную программу </w:t>
      </w:r>
      <w:r w:rsidRPr="00481485">
        <w:rPr>
          <w:rFonts w:ascii="Times New Roman" w:hAnsi="Times New Roman"/>
          <w:sz w:val="26"/>
          <w:szCs w:val="26"/>
        </w:rPr>
        <w:t>«Комплексные меры противодействия наркомании на территории Городищенского муниципального района на 2021-2023 годы»</w:t>
      </w:r>
    </w:p>
    <w:p w:rsidR="00A56E49" w:rsidRPr="009C708B" w:rsidRDefault="00A56E49" w:rsidP="00481485">
      <w:pPr>
        <w:spacing w:after="0" w:line="240" w:lineRule="auto"/>
        <w:ind w:left="-142" w:right="283" w:firstLine="6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08B">
        <w:rPr>
          <w:rFonts w:ascii="Times New Roman" w:hAnsi="Times New Roman"/>
          <w:sz w:val="26"/>
          <w:szCs w:val="26"/>
          <w:lang w:eastAsia="ru-RU"/>
        </w:rPr>
        <w:t>2. 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A56E49" w:rsidRPr="009C708B" w:rsidRDefault="00A56E49" w:rsidP="009B3730">
      <w:pPr>
        <w:spacing w:after="0" w:line="240" w:lineRule="auto"/>
        <w:ind w:left="-142" w:right="28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08B">
        <w:rPr>
          <w:rFonts w:ascii="Times New Roman" w:hAnsi="Times New Roman"/>
          <w:sz w:val="26"/>
          <w:szCs w:val="26"/>
          <w:lang w:eastAsia="ru-RU"/>
        </w:rPr>
        <w:t xml:space="preserve">3. Контроль за исполнением постановления возложить на заместителя главы Городищенского муниципального района </w:t>
      </w:r>
      <w:r>
        <w:rPr>
          <w:rFonts w:ascii="Times New Roman" w:hAnsi="Times New Roman"/>
          <w:sz w:val="26"/>
          <w:szCs w:val="26"/>
          <w:lang w:eastAsia="ru-RU"/>
        </w:rPr>
        <w:t>Румянцева О.Н.</w:t>
      </w:r>
    </w:p>
    <w:p w:rsidR="00A56E49" w:rsidRPr="009C708B" w:rsidRDefault="00A56E49" w:rsidP="009B3730">
      <w:pPr>
        <w:spacing w:after="0" w:line="240" w:lineRule="auto"/>
        <w:ind w:left="-142" w:right="283"/>
        <w:rPr>
          <w:rFonts w:ascii="Times New Roman" w:hAnsi="Times New Roman"/>
          <w:sz w:val="24"/>
          <w:szCs w:val="24"/>
          <w:lang w:eastAsia="ru-RU"/>
        </w:rPr>
      </w:pPr>
    </w:p>
    <w:p w:rsidR="00A56E49" w:rsidRPr="009C708B" w:rsidRDefault="00A56E49" w:rsidP="009B3730">
      <w:pPr>
        <w:spacing w:after="0" w:line="240" w:lineRule="auto"/>
        <w:ind w:left="-142" w:right="283"/>
        <w:rPr>
          <w:rFonts w:ascii="Times New Roman" w:hAnsi="Times New Roman"/>
          <w:sz w:val="24"/>
          <w:szCs w:val="24"/>
          <w:lang w:eastAsia="ru-RU"/>
        </w:rPr>
      </w:pPr>
    </w:p>
    <w:p w:rsidR="00A56E49" w:rsidRPr="009C708B" w:rsidRDefault="00A56E49" w:rsidP="009B3730">
      <w:pPr>
        <w:spacing w:after="0" w:line="240" w:lineRule="auto"/>
        <w:ind w:left="-142" w:right="283"/>
        <w:rPr>
          <w:rFonts w:ascii="Times New Roman" w:hAnsi="Times New Roman"/>
          <w:sz w:val="24"/>
          <w:szCs w:val="24"/>
          <w:lang w:eastAsia="ru-RU"/>
        </w:rPr>
      </w:pPr>
    </w:p>
    <w:p w:rsidR="00A56E49" w:rsidRPr="009C708B" w:rsidRDefault="00A56E49" w:rsidP="009B3730">
      <w:pPr>
        <w:spacing w:after="0" w:line="240" w:lineRule="auto"/>
        <w:ind w:left="-142" w:right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08B">
        <w:rPr>
          <w:rFonts w:ascii="Times New Roman" w:hAnsi="Times New Roman"/>
          <w:sz w:val="26"/>
          <w:szCs w:val="26"/>
          <w:lang w:eastAsia="ru-RU"/>
        </w:rPr>
        <w:t>Глава Городищенского</w:t>
      </w:r>
    </w:p>
    <w:p w:rsidR="00A56E49" w:rsidRPr="009C708B" w:rsidRDefault="00A56E49" w:rsidP="009B3730">
      <w:pPr>
        <w:spacing w:after="0" w:line="240" w:lineRule="auto"/>
        <w:ind w:left="-142" w:right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08B"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       </w:t>
      </w:r>
      <w:r w:rsidR="005527E1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Pr="009C708B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9C708B">
        <w:rPr>
          <w:rFonts w:ascii="Times New Roman" w:hAnsi="Times New Roman"/>
          <w:sz w:val="26"/>
          <w:szCs w:val="26"/>
          <w:lang w:eastAsia="ru-RU"/>
        </w:rPr>
        <w:t xml:space="preserve"> А.В. Кагитин</w:t>
      </w:r>
    </w:p>
    <w:p w:rsidR="00A56E49" w:rsidRPr="009C708B" w:rsidRDefault="00A56E49" w:rsidP="009C70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E49" w:rsidRDefault="00A56E49" w:rsidP="006E778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E49" w:rsidRDefault="00A56E49" w:rsidP="006E778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E49" w:rsidRDefault="00A56E49" w:rsidP="006E778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E49" w:rsidRDefault="00A56E49" w:rsidP="006E778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E49" w:rsidRDefault="00A56E49" w:rsidP="006E778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27E1" w:rsidRDefault="005527E1" w:rsidP="006E778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27E1" w:rsidRDefault="005527E1" w:rsidP="006E778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527E1" w:rsidRDefault="005527E1" w:rsidP="009068DA">
      <w:pPr>
        <w:jc w:val="right"/>
      </w:pPr>
    </w:p>
    <w:p w:rsidR="009068DA" w:rsidRDefault="009068DA" w:rsidP="009068DA">
      <w:pPr>
        <w:jc w:val="right"/>
      </w:pPr>
      <w:r>
        <w:t>ПРИЛОЖЕНИЕ</w:t>
      </w:r>
    </w:p>
    <w:p w:rsidR="009068DA" w:rsidRDefault="009068DA" w:rsidP="009068DA">
      <w:pPr>
        <w:jc w:val="right"/>
      </w:pPr>
      <w:r>
        <w:t xml:space="preserve">к постановлению администрации </w:t>
      </w:r>
    </w:p>
    <w:p w:rsidR="009068DA" w:rsidRDefault="009068DA" w:rsidP="009068DA">
      <w:pPr>
        <w:jc w:val="right"/>
      </w:pPr>
      <w:r>
        <w:t>Городищенского муниципального района</w:t>
      </w:r>
    </w:p>
    <w:p w:rsidR="009068DA" w:rsidRDefault="009068DA" w:rsidP="009068DA">
      <w:pPr>
        <w:jc w:val="right"/>
      </w:pPr>
      <w:r>
        <w:t>от 13 октября 2020г. № 936-п.</w:t>
      </w:r>
    </w:p>
    <w:p w:rsidR="009068DA" w:rsidRDefault="009068DA" w:rsidP="009068DA">
      <w:pPr>
        <w:jc w:val="right"/>
      </w:pPr>
    </w:p>
    <w:p w:rsidR="009068DA" w:rsidRPr="001C6516" w:rsidRDefault="009068DA" w:rsidP="009068DA">
      <w:pPr>
        <w:jc w:val="center"/>
        <w:rPr>
          <w:b/>
          <w:sz w:val="16"/>
          <w:szCs w:val="16"/>
        </w:rPr>
      </w:pPr>
    </w:p>
    <w:p w:rsidR="009068DA" w:rsidRPr="004A5F1B" w:rsidRDefault="009068DA" w:rsidP="009068DA">
      <w:pPr>
        <w:jc w:val="center"/>
        <w:rPr>
          <w:b/>
          <w:sz w:val="24"/>
          <w:szCs w:val="24"/>
        </w:rPr>
      </w:pPr>
      <w:r w:rsidRPr="004A5F1B">
        <w:rPr>
          <w:b/>
          <w:sz w:val="24"/>
          <w:szCs w:val="24"/>
        </w:rPr>
        <w:t>Муниципальная программа</w:t>
      </w:r>
    </w:p>
    <w:p w:rsidR="009068DA" w:rsidRPr="004A5F1B" w:rsidRDefault="009068DA" w:rsidP="009068DA">
      <w:pPr>
        <w:jc w:val="center"/>
        <w:rPr>
          <w:b/>
          <w:sz w:val="24"/>
          <w:szCs w:val="24"/>
        </w:rPr>
      </w:pPr>
      <w:r w:rsidRPr="004A5F1B">
        <w:rPr>
          <w:b/>
          <w:sz w:val="24"/>
          <w:szCs w:val="24"/>
        </w:rPr>
        <w:t>«Комплексные меры противодействия наркомании на территории Городищенского муниципального района на 2021-2023 годы»</w:t>
      </w:r>
    </w:p>
    <w:p w:rsidR="009068DA" w:rsidRPr="004A5F1B" w:rsidRDefault="009068DA" w:rsidP="009068DA">
      <w:pPr>
        <w:jc w:val="center"/>
        <w:rPr>
          <w:b/>
          <w:sz w:val="16"/>
          <w:szCs w:val="16"/>
        </w:rPr>
      </w:pPr>
    </w:p>
    <w:p w:rsidR="009068DA" w:rsidRDefault="009068DA" w:rsidP="009068DA">
      <w:pPr>
        <w:jc w:val="center"/>
        <w:rPr>
          <w:b/>
          <w:sz w:val="24"/>
          <w:szCs w:val="24"/>
        </w:rPr>
      </w:pPr>
      <w:r w:rsidRPr="004A5F1B">
        <w:rPr>
          <w:b/>
          <w:sz w:val="24"/>
          <w:szCs w:val="24"/>
        </w:rPr>
        <w:t>ПАСПОРТ ПРОГРАММЫ</w:t>
      </w:r>
    </w:p>
    <w:p w:rsidR="009068DA" w:rsidRPr="004A5F1B" w:rsidRDefault="009068DA" w:rsidP="009068DA">
      <w:pPr>
        <w:jc w:val="center"/>
        <w:rPr>
          <w:b/>
          <w:sz w:val="24"/>
          <w:szCs w:val="24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2956"/>
        <w:gridCol w:w="6300"/>
      </w:tblGrid>
      <w:tr w:rsidR="009068DA" w:rsidRPr="004A5F1B" w:rsidTr="00C417B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Наименование муниципальной</w:t>
            </w:r>
          </w:p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A5F1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jc w:val="both"/>
              <w:rPr>
                <w:b/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Муниципальная программа «Комплексные меры противодействия наркомании на территории Городищенского муниципального района на 2021-2023 годы» (далее - </w:t>
            </w:r>
            <w:r>
              <w:rPr>
                <w:sz w:val="24"/>
                <w:szCs w:val="24"/>
              </w:rPr>
              <w:t>п</w:t>
            </w:r>
            <w:r w:rsidRPr="004A5F1B">
              <w:rPr>
                <w:sz w:val="24"/>
                <w:szCs w:val="24"/>
              </w:rPr>
              <w:t>рограмма)</w:t>
            </w:r>
          </w:p>
        </w:tc>
      </w:tr>
      <w:tr w:rsidR="009068DA" w:rsidRPr="004A5F1B" w:rsidTr="00C417B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Дата принятия решения о разработке муници</w:t>
            </w:r>
            <w:r>
              <w:rPr>
                <w:b/>
                <w:sz w:val="24"/>
                <w:szCs w:val="24"/>
              </w:rPr>
              <w:t>пальной п</w:t>
            </w:r>
            <w:r w:rsidRPr="004A5F1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Распоряжение администрации Городищенского муниципального района от 06.08.2020г. №302-р.</w:t>
            </w:r>
          </w:p>
        </w:tc>
      </w:tr>
      <w:tr w:rsidR="009068DA" w:rsidRPr="004A5F1B" w:rsidTr="00C417B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Администратор муниципальной п</w:t>
            </w:r>
            <w:r w:rsidRPr="004A5F1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Заместитель главы Городищенского муниципального района, курирующий сферу социальной политики 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</w:tr>
      <w:tr w:rsidR="009068DA" w:rsidRPr="004A5F1B" w:rsidTr="00C417B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Разработчик</w:t>
            </w:r>
            <w:r>
              <w:rPr>
                <w:b/>
                <w:sz w:val="24"/>
                <w:szCs w:val="24"/>
              </w:rPr>
              <w:t xml:space="preserve"> муниципальной п</w:t>
            </w:r>
            <w:r w:rsidRPr="004A5F1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Отдел по культуре, социальной и молодежной политике, спорту администрации Городищенского муниципального района</w:t>
            </w:r>
          </w:p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</w:p>
        </w:tc>
      </w:tr>
      <w:tr w:rsidR="009068DA" w:rsidRPr="004A5F1B" w:rsidTr="00C417B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муниципальной п</w:t>
            </w:r>
            <w:r w:rsidRPr="004A5F1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9068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Отдел по культуре, социальной и молодежной политике, спорту администрации Городищенского муниципального района (отдел по КМПС)</w:t>
            </w:r>
            <w:r>
              <w:rPr>
                <w:sz w:val="24"/>
                <w:szCs w:val="24"/>
              </w:rPr>
              <w:t>;</w:t>
            </w:r>
          </w:p>
          <w:p w:rsidR="009068DA" w:rsidRPr="004A5F1B" w:rsidRDefault="009068DA" w:rsidP="009068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отделу</w:t>
            </w:r>
            <w:r w:rsidRPr="004A5F1B">
              <w:rPr>
                <w:sz w:val="24"/>
                <w:szCs w:val="24"/>
              </w:rPr>
              <w:t xml:space="preserve"> по КМПС</w:t>
            </w:r>
            <w:r>
              <w:rPr>
                <w:sz w:val="24"/>
                <w:szCs w:val="24"/>
              </w:rPr>
              <w:t xml:space="preserve"> муниципальные учреждения культуры, спорта,  молодежной политики, летнего отдыха и оздоровления;</w:t>
            </w:r>
          </w:p>
          <w:p w:rsidR="009068DA" w:rsidRPr="004A5F1B" w:rsidRDefault="009068DA" w:rsidP="009068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9068DA" w:rsidRDefault="009068DA" w:rsidP="009068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Подведомственные отделу</w:t>
            </w:r>
            <w:r w:rsidRPr="004A5F1B">
              <w:rPr>
                <w:sz w:val="24"/>
                <w:szCs w:val="24"/>
              </w:rPr>
              <w:t xml:space="preserve"> по образованию</w:t>
            </w:r>
            <w:r>
              <w:rPr>
                <w:sz w:val="24"/>
                <w:szCs w:val="24"/>
              </w:rPr>
              <w:t xml:space="preserve"> муниципальные учреждения образования и дополнительного образования;</w:t>
            </w:r>
          </w:p>
          <w:p w:rsidR="009068DA" w:rsidRPr="004A5F1B" w:rsidRDefault="009068DA" w:rsidP="009068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 бухгалтерского, методического                и технического сопровождения»</w:t>
            </w:r>
            <w:r>
              <w:rPr>
                <w:sz w:val="24"/>
                <w:szCs w:val="24"/>
              </w:rPr>
              <w:t xml:space="preserve"> </w:t>
            </w:r>
            <w:r w:rsidRPr="004A5F1B">
              <w:rPr>
                <w:sz w:val="24"/>
                <w:szCs w:val="24"/>
              </w:rPr>
              <w:t>Городищенского муни</w:t>
            </w:r>
            <w:r>
              <w:rPr>
                <w:sz w:val="24"/>
                <w:szCs w:val="24"/>
              </w:rPr>
              <w:t>ципального района (МКУ «Центр»)</w:t>
            </w:r>
            <w:r w:rsidRPr="004A5F1B">
              <w:rPr>
                <w:sz w:val="24"/>
                <w:szCs w:val="24"/>
              </w:rPr>
              <w:t>,</w:t>
            </w:r>
          </w:p>
          <w:p w:rsidR="009068DA" w:rsidRPr="004A5F1B" w:rsidRDefault="009068DA" w:rsidP="009068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Комиссия по делам несовершеннолетних и защите их прав Городищенского муниципального района (КДНиЗП),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МАУ «Редакция районной газеты «Междуречье»» Городищенского муниципального района Волгоградской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068DA" w:rsidRPr="004A5F1B" w:rsidTr="00C417B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lastRenderedPageBreak/>
              <w:t>Цели и задачи муниципальной</w:t>
            </w:r>
          </w:p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A5F1B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  <w:u w:val="single"/>
              </w:rPr>
              <w:t xml:space="preserve">Цель </w:t>
            </w:r>
            <w:r>
              <w:rPr>
                <w:sz w:val="24"/>
                <w:szCs w:val="24"/>
                <w:u w:val="single"/>
              </w:rPr>
              <w:t>п</w:t>
            </w:r>
            <w:r w:rsidRPr="004A5F1B">
              <w:rPr>
                <w:sz w:val="24"/>
                <w:szCs w:val="24"/>
                <w:u w:val="single"/>
              </w:rPr>
              <w:t>рограммы</w:t>
            </w:r>
            <w:r w:rsidRPr="004A5F1B">
              <w:rPr>
                <w:sz w:val="24"/>
                <w:szCs w:val="24"/>
              </w:rPr>
              <w:t>: Обеспечение  координации деятельности органов местного самоуправления, правоохранительных органов, структур и субъектов профилактики с целью повышения эффективности в реализации единой стратегии в сфере противодействия распространению алкоголизма, наркомании и токсикомании.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  <w:u w:val="single"/>
              </w:rPr>
            </w:pP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  <w:u w:val="single"/>
              </w:rPr>
              <w:t xml:space="preserve">Задачи </w:t>
            </w:r>
            <w:r>
              <w:rPr>
                <w:sz w:val="24"/>
                <w:szCs w:val="24"/>
                <w:u w:val="single"/>
              </w:rPr>
              <w:t>п</w:t>
            </w:r>
            <w:r w:rsidRPr="004A5F1B">
              <w:rPr>
                <w:sz w:val="24"/>
                <w:szCs w:val="24"/>
                <w:u w:val="single"/>
              </w:rPr>
              <w:t>рограммы</w:t>
            </w:r>
            <w:r w:rsidRPr="004A5F1B">
              <w:rPr>
                <w:sz w:val="24"/>
                <w:szCs w:val="24"/>
              </w:rPr>
              <w:t xml:space="preserve">: </w:t>
            </w:r>
          </w:p>
          <w:p w:rsidR="009068DA" w:rsidRPr="004A5F1B" w:rsidRDefault="009068DA" w:rsidP="009068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175"/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увеличение количества подростков и молодежи в возрасте от 11 до 24 лет, вовлеченных в мероприятия по профилактике наркомании и алкоголизма, пропаганде здорового образа жизни, по отношению к общей численности указанной категории;</w:t>
            </w:r>
          </w:p>
          <w:p w:rsidR="009068DA" w:rsidRPr="004A5F1B" w:rsidRDefault="009068DA" w:rsidP="009068D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175"/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увеличение доли населения, систематически занимающегося физической культурой и спортом, в общей численности населения Городищенского муниципального района.</w:t>
            </w:r>
          </w:p>
          <w:p w:rsidR="009068DA" w:rsidRPr="004A5F1B" w:rsidRDefault="009068DA" w:rsidP="00C417B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068DA" w:rsidRPr="004A5F1B" w:rsidTr="00C417B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 xml:space="preserve">Важнейшие целевые показатели </w:t>
            </w:r>
            <w:r>
              <w:rPr>
                <w:b/>
                <w:sz w:val="24"/>
                <w:szCs w:val="24"/>
              </w:rPr>
              <w:t xml:space="preserve">муниципальной программы </w:t>
            </w:r>
          </w:p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1.Увеличить количество подростков и молодежи в возрасте от 11 до 24 лет, вовлеченных в мероприятия по профилактике наркомании и алкоголизма, пропаганде здорового образа жизни, по отношению к общей численности указанной категории, в том числе по годам: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2021г.-</w:t>
            </w:r>
            <w:r>
              <w:rPr>
                <w:sz w:val="24"/>
                <w:szCs w:val="24"/>
              </w:rPr>
              <w:t>70</w:t>
            </w:r>
            <w:r w:rsidRPr="004A5F1B">
              <w:rPr>
                <w:sz w:val="24"/>
                <w:szCs w:val="24"/>
              </w:rPr>
              <w:t xml:space="preserve"> % 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2022г.-</w:t>
            </w:r>
            <w:r>
              <w:rPr>
                <w:sz w:val="24"/>
                <w:szCs w:val="24"/>
              </w:rPr>
              <w:t>75</w:t>
            </w:r>
            <w:r w:rsidRPr="004A5F1B">
              <w:rPr>
                <w:sz w:val="24"/>
                <w:szCs w:val="24"/>
              </w:rPr>
              <w:t xml:space="preserve"> %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2023г.-</w:t>
            </w:r>
            <w:r>
              <w:rPr>
                <w:sz w:val="24"/>
                <w:szCs w:val="24"/>
              </w:rPr>
              <w:t>80</w:t>
            </w:r>
            <w:r w:rsidRPr="004A5F1B">
              <w:rPr>
                <w:sz w:val="24"/>
                <w:szCs w:val="24"/>
              </w:rPr>
              <w:t xml:space="preserve"> %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2.Увеличение доли населения, систематически занимающегося физической культурой и спортом, в общей численности населения Городищенского муниципального района.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2021 г.-50%;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>2022 г.-53%;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2023 г.-55%.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</w:p>
        </w:tc>
      </w:tr>
      <w:tr w:rsidR="009068DA" w:rsidRPr="004A5F1B" w:rsidTr="00C417B7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Перечень программных мероприятий включает в себя следующие разделы:</w:t>
            </w:r>
          </w:p>
          <w:p w:rsidR="009068DA" w:rsidRPr="004A5F1B" w:rsidRDefault="009068DA" w:rsidP="00C417B7">
            <w:pPr>
              <w:jc w:val="both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I. Комплексные мероприятия по предотвращению и пресечению незаконного оборота наркотиков, и связанных с ним правонарушений.</w:t>
            </w:r>
          </w:p>
          <w:p w:rsidR="009068DA" w:rsidRPr="004A5F1B" w:rsidRDefault="009068DA" w:rsidP="00C417B7">
            <w:pPr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  <w:lang w:val="en-US"/>
              </w:rPr>
              <w:t>II</w:t>
            </w:r>
            <w:r w:rsidRPr="004A5F1B">
              <w:rPr>
                <w:sz w:val="24"/>
                <w:szCs w:val="24"/>
              </w:rPr>
              <w:t>. Организационное, методическое и информационное обеспечение реализации программных мероприятий.</w:t>
            </w:r>
          </w:p>
          <w:p w:rsidR="009068DA" w:rsidRPr="004A5F1B" w:rsidRDefault="009068DA" w:rsidP="00C417B7">
            <w:pPr>
              <w:jc w:val="both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III.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прекурсоров.</w:t>
            </w:r>
          </w:p>
          <w:p w:rsidR="009068DA" w:rsidRDefault="009068DA" w:rsidP="00C417B7">
            <w:pPr>
              <w:jc w:val="both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  <w:lang w:val="en-US"/>
              </w:rPr>
              <w:t>IV</w:t>
            </w:r>
            <w:r w:rsidRPr="004A5F1B">
              <w:rPr>
                <w:bCs/>
                <w:sz w:val="24"/>
                <w:szCs w:val="24"/>
              </w:rPr>
              <w:t>. Комплексная реабилитация и ресоциализация потребителей наркотиков.</w:t>
            </w:r>
          </w:p>
          <w:p w:rsidR="009068DA" w:rsidRPr="004A5F1B" w:rsidRDefault="009068DA" w:rsidP="00C417B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068DA" w:rsidRPr="004A5F1B" w:rsidTr="00C417B7">
        <w:trPr>
          <w:trHeight w:val="60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 xml:space="preserve">Сроки и этапы реализации муниципальной </w:t>
            </w:r>
            <w:r>
              <w:rPr>
                <w:b/>
                <w:sz w:val="24"/>
                <w:szCs w:val="24"/>
              </w:rPr>
              <w:t>п</w:t>
            </w:r>
            <w:r w:rsidRPr="004A5F1B">
              <w:rPr>
                <w:b/>
                <w:sz w:val="24"/>
                <w:szCs w:val="24"/>
              </w:rPr>
              <w:t>рограммы</w:t>
            </w:r>
          </w:p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Перечень подпрограмм муниципальной программы</w:t>
            </w:r>
          </w:p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Программа реализуется в 1 этап.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Сроки реализации: 2021-2023 годы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Подпрограммы отсутствуют</w:t>
            </w:r>
          </w:p>
        </w:tc>
      </w:tr>
      <w:tr w:rsidR="009068DA" w:rsidRPr="004A5F1B" w:rsidTr="00C417B7">
        <w:trPr>
          <w:trHeight w:val="169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ind w:left="-108" w:right="480"/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Общий планируемый объем финансовых средств на 2021-2023 годы составляет 195 тысяч рублей, в том числе:</w:t>
            </w:r>
          </w:p>
          <w:p w:rsidR="009068DA" w:rsidRPr="004A5F1B" w:rsidRDefault="009068DA" w:rsidP="00C417B7">
            <w:pPr>
              <w:ind w:left="-108" w:right="480"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Pr="004A5F1B">
              <w:rPr>
                <w:sz w:val="24"/>
                <w:szCs w:val="24"/>
              </w:rPr>
              <w:t>г.- 60,0 тыс.рублей</w:t>
            </w:r>
          </w:p>
          <w:p w:rsidR="009068DA" w:rsidRPr="004A5F1B" w:rsidRDefault="009068DA" w:rsidP="00C417B7">
            <w:pPr>
              <w:ind w:left="-108" w:right="480" w:firstLine="180"/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4A5F1B">
              <w:rPr>
                <w:sz w:val="24"/>
                <w:szCs w:val="24"/>
              </w:rPr>
              <w:t>г.- 65,0 тыс.рублей</w:t>
            </w:r>
          </w:p>
          <w:p w:rsidR="009068DA" w:rsidRPr="004A5F1B" w:rsidRDefault="009068DA" w:rsidP="00C417B7">
            <w:pPr>
              <w:ind w:left="-108" w:right="480" w:firstLine="180"/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23</w:t>
            </w:r>
            <w:r w:rsidRPr="004A5F1B">
              <w:rPr>
                <w:sz w:val="24"/>
                <w:szCs w:val="24"/>
              </w:rPr>
              <w:t>г.- 70,0 тыс.рублей</w:t>
            </w:r>
          </w:p>
          <w:p w:rsidR="009068DA" w:rsidRPr="004A5F1B" w:rsidRDefault="009068DA" w:rsidP="00C417B7">
            <w:pPr>
              <w:ind w:left="-108" w:right="480" w:firstLine="180"/>
              <w:jc w:val="both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Финансирование осуществляется из бюджета Городищенского муниципального района.</w:t>
            </w:r>
          </w:p>
        </w:tc>
      </w:tr>
    </w:tbl>
    <w:p w:rsidR="009068DA" w:rsidRPr="004A5F1B" w:rsidRDefault="009068DA" w:rsidP="009068DA">
      <w:pPr>
        <w:ind w:left="-48"/>
        <w:jc w:val="center"/>
        <w:rPr>
          <w:b/>
          <w:sz w:val="24"/>
          <w:szCs w:val="24"/>
        </w:rPr>
      </w:pPr>
    </w:p>
    <w:p w:rsidR="009068DA" w:rsidRPr="004A5F1B" w:rsidRDefault="009068DA" w:rsidP="009068DA">
      <w:pPr>
        <w:ind w:left="-48"/>
        <w:jc w:val="center"/>
        <w:rPr>
          <w:b/>
          <w:sz w:val="24"/>
          <w:szCs w:val="24"/>
        </w:rPr>
      </w:pPr>
    </w:p>
    <w:p w:rsidR="009068DA" w:rsidRPr="004A5F1B" w:rsidRDefault="009068DA" w:rsidP="009068DA">
      <w:pPr>
        <w:ind w:left="672"/>
        <w:jc w:val="center"/>
        <w:rPr>
          <w:b/>
          <w:sz w:val="24"/>
          <w:szCs w:val="24"/>
        </w:rPr>
      </w:pPr>
      <w:r w:rsidRPr="004A5F1B">
        <w:rPr>
          <w:b/>
          <w:sz w:val="24"/>
          <w:szCs w:val="24"/>
        </w:rPr>
        <w:t>1. Содержание проблемы, обоснование необходимости ее решения</w:t>
      </w:r>
    </w:p>
    <w:p w:rsidR="009068DA" w:rsidRPr="004A5F1B" w:rsidRDefault="009068DA" w:rsidP="009068DA">
      <w:pPr>
        <w:ind w:left="6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программным </w:t>
      </w:r>
      <w:r w:rsidRPr="004A5F1B">
        <w:rPr>
          <w:b/>
          <w:sz w:val="24"/>
          <w:szCs w:val="24"/>
        </w:rPr>
        <w:t xml:space="preserve"> методом.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5F1B">
        <w:rPr>
          <w:sz w:val="24"/>
          <w:szCs w:val="24"/>
        </w:rPr>
        <w:t>Необходимость принятия настоящей целевой программы вызвана тем, что ситуация в регионе, в том числе и в Городищенском муниципальном районе,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населения, правопорядку и безопасности.</w:t>
      </w:r>
    </w:p>
    <w:p w:rsidR="009068DA" w:rsidRPr="004A5F1B" w:rsidRDefault="009068DA" w:rsidP="009068DA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4"/>
          <w:szCs w:val="24"/>
        </w:rPr>
      </w:pPr>
      <w:r w:rsidRPr="004A5F1B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</w:t>
      </w:r>
      <w:r w:rsidRPr="004A5F1B">
        <w:rPr>
          <w:color w:val="000000"/>
          <w:sz w:val="24"/>
          <w:szCs w:val="24"/>
        </w:rPr>
        <w:t xml:space="preserve">В докладах Антинаркотической комиссии Волгоградской области по итогам мониторинга за 2017, 2018 годы  наркоситуация в Городищенском муниципальном районе соответствовала третьему уровню сложности. По итогам прошедшего 2019 года наблюдаются положительные изменения, согласно данным доклада </w:t>
      </w:r>
      <w:r w:rsidRPr="004A5F1B">
        <w:rPr>
          <w:sz w:val="24"/>
          <w:szCs w:val="24"/>
        </w:rPr>
        <w:t xml:space="preserve">по итогам года </w:t>
      </w:r>
      <w:r w:rsidRPr="004A5F1B">
        <w:rPr>
          <w:color w:val="000000"/>
          <w:sz w:val="24"/>
          <w:szCs w:val="24"/>
        </w:rPr>
        <w:t>- наркоситуация на территории района оценивается как соответствующая второму уровню сложности- «напряженному».</w:t>
      </w:r>
    </w:p>
    <w:p w:rsidR="009068DA" w:rsidRDefault="009068DA" w:rsidP="009068D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4A5F1B">
        <w:rPr>
          <w:color w:val="000000"/>
          <w:sz w:val="24"/>
          <w:szCs w:val="24"/>
        </w:rPr>
        <w:t xml:space="preserve">Согласно проведенному анализу ГБУЗ «Городищенская районная больница» наркоситуация в муниципальном образовании остается стабильной. 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27D26">
        <w:rPr>
          <w:sz w:val="24"/>
          <w:szCs w:val="24"/>
        </w:rPr>
        <w:t xml:space="preserve">   Официально зарегистрировано по Городищенскому району на конец 2019г. - 292 человека с наркологическими расстройствами, что составляет 0,48% численности населения района.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>По нозологиям: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 xml:space="preserve"> - синдром зависимости от алкоголя-</w:t>
      </w:r>
      <w:r>
        <w:rPr>
          <w:sz w:val="24"/>
          <w:szCs w:val="24"/>
        </w:rPr>
        <w:t>270 человек (2018г.-305 чел.</w:t>
      </w:r>
      <w:r w:rsidRPr="00B27D26">
        <w:rPr>
          <w:sz w:val="24"/>
          <w:szCs w:val="24"/>
        </w:rPr>
        <w:t>);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>- синдром зависимости от наркотических веществ-14 человек (2018г.-10</w:t>
      </w:r>
      <w:r>
        <w:rPr>
          <w:sz w:val="24"/>
          <w:szCs w:val="24"/>
        </w:rPr>
        <w:t xml:space="preserve"> чел.</w:t>
      </w:r>
      <w:r w:rsidRPr="00B27D26">
        <w:rPr>
          <w:sz w:val="24"/>
          <w:szCs w:val="24"/>
        </w:rPr>
        <w:t>.);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>- пагубное употребление алкоголя-6 человек (2018г.-</w:t>
      </w:r>
      <w:r>
        <w:rPr>
          <w:sz w:val="24"/>
          <w:szCs w:val="24"/>
        </w:rPr>
        <w:t>3 чел.</w:t>
      </w:r>
      <w:r w:rsidRPr="00B27D26">
        <w:rPr>
          <w:sz w:val="24"/>
          <w:szCs w:val="24"/>
        </w:rPr>
        <w:t>);</w:t>
      </w:r>
    </w:p>
    <w:p w:rsidR="009068DA" w:rsidRPr="00B27D26" w:rsidRDefault="009068DA" w:rsidP="009068DA">
      <w:pPr>
        <w:jc w:val="both"/>
        <w:rPr>
          <w:b/>
          <w:i/>
          <w:sz w:val="24"/>
          <w:szCs w:val="24"/>
        </w:rPr>
      </w:pPr>
      <w:r w:rsidRPr="00B27D26">
        <w:rPr>
          <w:sz w:val="24"/>
          <w:szCs w:val="24"/>
        </w:rPr>
        <w:t>-пагубное употребление ненаркотических ПАВ-1 человек (2018г.-0).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B27D26">
        <w:rPr>
          <w:sz w:val="24"/>
          <w:szCs w:val="24"/>
        </w:rPr>
        <w:t xml:space="preserve">  За  2019 год было взято под наблюдение с наркологическими расстройствами- 39  человек, из них 1 несовершеннолетний, женщин- 16 человек.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B27D26">
        <w:rPr>
          <w:sz w:val="24"/>
          <w:szCs w:val="24"/>
        </w:rPr>
        <w:t xml:space="preserve">  За аналогичный период 2018 года-35 человек, из них женщин-8</w:t>
      </w:r>
      <w:r>
        <w:rPr>
          <w:sz w:val="24"/>
          <w:szCs w:val="24"/>
        </w:rPr>
        <w:t xml:space="preserve"> </w:t>
      </w:r>
      <w:r w:rsidRPr="00B27D26">
        <w:rPr>
          <w:sz w:val="24"/>
          <w:szCs w:val="24"/>
        </w:rPr>
        <w:t>человек , несовершеннолетних, употребляющих ПАВ, выявлено не было.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B27D26">
        <w:rPr>
          <w:sz w:val="24"/>
          <w:szCs w:val="24"/>
        </w:rPr>
        <w:t>С диагнозом алкогольные психозы: 3 человек (за 2018г.-7человек)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 xml:space="preserve">    Синдром зависимости от алкоголя: 27 человека (за 2018г.-21 человек)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 xml:space="preserve">    Синдром зависимости от наркотических веществ: 4 человека (за 2018г.-3 человека).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B27D26">
        <w:rPr>
          <w:sz w:val="24"/>
          <w:szCs w:val="24"/>
        </w:rPr>
        <w:t xml:space="preserve"> Анализируя показатели по отдельным нозологиям необходимо отметить снижение больных алкогольными психозами, это говорит о своевременном обращении за специализированной наркологической помощью, свидетельствует о проведение профилактической работы среди населения, создание мотивации своевременного обращения за наркологической помощью, однако проблема алкоголизации населения остается.</w:t>
      </w:r>
    </w:p>
    <w:p w:rsidR="009068DA" w:rsidRPr="00B27D26" w:rsidRDefault="009068DA" w:rsidP="009068DA">
      <w:pPr>
        <w:jc w:val="both"/>
        <w:rPr>
          <w:sz w:val="24"/>
          <w:szCs w:val="24"/>
        </w:rPr>
      </w:pPr>
      <w:r w:rsidRPr="00B27D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B27D26">
        <w:rPr>
          <w:sz w:val="24"/>
          <w:szCs w:val="24"/>
        </w:rPr>
        <w:t>Структура наркологических заболеваний среди жителей района, так же как и в Волгоградской области, на протяжении последних лет практически не меняется. Как и в предыдущие годы</w:t>
      </w:r>
      <w:r>
        <w:rPr>
          <w:sz w:val="24"/>
          <w:szCs w:val="24"/>
        </w:rPr>
        <w:t>,</w:t>
      </w:r>
      <w:r w:rsidRPr="00B27D26">
        <w:rPr>
          <w:sz w:val="24"/>
          <w:szCs w:val="24"/>
        </w:rPr>
        <w:t xml:space="preserve"> однотипна</w:t>
      </w:r>
      <w:r>
        <w:rPr>
          <w:sz w:val="24"/>
          <w:szCs w:val="24"/>
        </w:rPr>
        <w:t>,</w:t>
      </w:r>
      <w:r w:rsidRPr="00B27D26">
        <w:rPr>
          <w:sz w:val="24"/>
          <w:szCs w:val="24"/>
        </w:rPr>
        <w:t xml:space="preserve"> и значительную часть составляют пациенты, патология которых связана с употреблением алкоголя (94,5%), далее идут больные наркоманией </w:t>
      </w:r>
      <w:r w:rsidRPr="00B27D26">
        <w:rPr>
          <w:sz w:val="24"/>
          <w:szCs w:val="24"/>
        </w:rPr>
        <w:lastRenderedPageBreak/>
        <w:t>и потребители наркотиков (5,1%). За последний год выявлен несовершеннолетний, употребивший ПАВ, не отнесенных к наркотикам (0,35%). Несмотря на изменение структуры рынка потребления ПАВ, в сторону увеличения популярности синтетических, т. е. «молодежных», «дизайнерских» наркотиков,  экспериментировать подростки начинают с более доступных и бесконтрольно находящихся лекарственных препаратов дома,  или приобретают в аптечной сети, что приводит к употреблению в дозах, превышающие терапевтические, которые вызывают у них состояние от эйфории до агрессии</w:t>
      </w:r>
      <w:r w:rsidRPr="00B27D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27D26">
        <w:rPr>
          <w:sz w:val="24"/>
          <w:szCs w:val="24"/>
        </w:rPr>
        <w:t xml:space="preserve">или  приводят к отравлениям. </w:t>
      </w:r>
      <w:r>
        <w:rPr>
          <w:sz w:val="24"/>
          <w:szCs w:val="24"/>
        </w:rPr>
        <w:t>По мнению специалистов ЦРБ, н</w:t>
      </w:r>
      <w:r w:rsidRPr="00B27D26">
        <w:rPr>
          <w:sz w:val="24"/>
          <w:szCs w:val="24"/>
        </w:rPr>
        <w:t xml:space="preserve">еобходимо продолжить проведение профилактической работы с несовершеннолетними и их родителями о влиянии ПАВ на организм человека, контроле хранения лекарственных препаратов, необходимости своевременного обращения за специализированной помощью. </w:t>
      </w:r>
    </w:p>
    <w:p w:rsidR="009068DA" w:rsidRDefault="009068DA" w:rsidP="009068DA">
      <w:pPr>
        <w:ind w:firstLine="709"/>
        <w:jc w:val="both"/>
        <w:rPr>
          <w:color w:val="000000"/>
          <w:sz w:val="24"/>
          <w:szCs w:val="24"/>
        </w:rPr>
      </w:pPr>
      <w:r w:rsidRPr="004A5F1B">
        <w:rPr>
          <w:color w:val="000000"/>
          <w:sz w:val="24"/>
          <w:szCs w:val="24"/>
        </w:rPr>
        <w:t>Первичная профилактика наиболее эффективна, поскольку полностью стремится избежать патологических исходов, уменьшить число лиц, способных употреблять наркотики. Усилия первичной профилактики направлены не столько на предупреждение болезни, сколько на формирование здорового поведения.</w:t>
      </w:r>
      <w:r w:rsidRPr="00B27D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</w:p>
    <w:p w:rsidR="009068DA" w:rsidRPr="004A5F1B" w:rsidRDefault="009068DA" w:rsidP="009068D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A5F1B">
        <w:rPr>
          <w:color w:val="000000"/>
          <w:sz w:val="24"/>
          <w:szCs w:val="24"/>
        </w:rPr>
        <w:t>Программные мероприятия направлены на осуществление первичной профилактики, пропаганду здорового образа жизни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5F1B">
        <w:rPr>
          <w:sz w:val="24"/>
          <w:szCs w:val="24"/>
        </w:rPr>
        <w:t xml:space="preserve">Актуальными являются осуществляемые индивидуальные формы работы с несовершеннолетними «группы риска», их вовлечение в социально направленную деятельность, а также с семьями, попавшими в социально опасное положение, тяжелую жизненную ситуацию, со стороны заинтересованных структур - подразделения по делам несовершеннолетних отдела МВД России по Городищенскому району, комиссии по делам несовершеннолетних и защите их прав, специалистов сферы образования, социальной защиты, молодежной политики, культуры и спорта. 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 w:rsidRPr="004A5F1B">
        <w:rPr>
          <w:sz w:val="24"/>
          <w:szCs w:val="24"/>
        </w:rPr>
        <w:t xml:space="preserve">Особое внимание служб профилактики к проблеме выявления раннего семейного неблагополучия, как основному фактору, предопределяющему любую «нездоровую» социальную  ситуацию, позволит снизить уровень правонарушений как среди несовершеннолетних, так и среди взрослого населения.  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Необходимый эффект в данном направлении работы может быть достигнут только при комплексном подходе к организации всей профилактической работы, объединении усилий и согласованности действий всех ветвей и уровней власти, правоохранительных органов, образовательных, медицинских учреждений, учреждений культуры, спорта, молодежной и социальной политики, общественных организаций, средств массовой информации, всех здоровых сил общества, что обуславливает необходимость продолжения решения поставленных вопросов и задач программно-целевым методом на территории Городищенского муниципального района.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 w:rsidRPr="004A5F1B">
        <w:rPr>
          <w:sz w:val="24"/>
          <w:szCs w:val="24"/>
          <w:u w:val="single"/>
        </w:rPr>
        <w:t>Основная цель программы:</w:t>
      </w:r>
    </w:p>
    <w:p w:rsidR="009068DA" w:rsidRPr="004A5F1B" w:rsidRDefault="009068DA" w:rsidP="009068DA">
      <w:pPr>
        <w:jc w:val="both"/>
        <w:rPr>
          <w:sz w:val="24"/>
          <w:szCs w:val="24"/>
        </w:rPr>
      </w:pPr>
      <w:r w:rsidRPr="004A5F1B">
        <w:rPr>
          <w:sz w:val="24"/>
          <w:szCs w:val="24"/>
        </w:rPr>
        <w:t>обеспечение координации деятельности органов местного самоуправления, правоохранительных органов, структур и субъектов профилактики с целью повышения эффективности в  реализации единой стратегии в сфере противодействия распространению алкоголизма, наркомании и токсикомании;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  <w:u w:val="single"/>
        </w:rPr>
      </w:pPr>
      <w:r w:rsidRPr="004A5F1B">
        <w:rPr>
          <w:sz w:val="24"/>
          <w:szCs w:val="24"/>
        </w:rPr>
        <w:lastRenderedPageBreak/>
        <w:t xml:space="preserve">Для достижения названной цели предусматривается </w:t>
      </w:r>
      <w:r w:rsidRPr="004A5F1B">
        <w:rPr>
          <w:sz w:val="24"/>
          <w:szCs w:val="24"/>
          <w:u w:val="single"/>
        </w:rPr>
        <w:t>решение следующих задач:</w:t>
      </w:r>
    </w:p>
    <w:p w:rsidR="009068DA" w:rsidRPr="004A5F1B" w:rsidRDefault="009068DA" w:rsidP="009068D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увеличить количество подростков и молодежи в возрасте от 11 до 24 лет, вовлеченных в мероприятия по профилактике наркомании и алкоголизма, пропаганде здорового образа жизни, по отношению к общей численности указанной категории;</w:t>
      </w:r>
    </w:p>
    <w:p w:rsidR="009068DA" w:rsidRPr="004A5F1B" w:rsidRDefault="009068DA" w:rsidP="009068D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увеличение доли населения, систематически занимающегося физической культурой и спортом, в общей численности населения Городищенского муниципального района.</w:t>
      </w:r>
    </w:p>
    <w:p w:rsidR="009068DA" w:rsidRPr="004A5F1B" w:rsidRDefault="009068DA" w:rsidP="009068DA">
      <w:pPr>
        <w:ind w:left="672"/>
        <w:jc w:val="both"/>
        <w:rPr>
          <w:b/>
          <w:sz w:val="24"/>
          <w:szCs w:val="24"/>
        </w:rPr>
      </w:pPr>
    </w:p>
    <w:p w:rsidR="009068DA" w:rsidRPr="004A5F1B" w:rsidRDefault="009068DA" w:rsidP="009068DA">
      <w:pPr>
        <w:ind w:left="672"/>
        <w:jc w:val="center"/>
        <w:rPr>
          <w:b/>
          <w:sz w:val="24"/>
          <w:szCs w:val="24"/>
        </w:rPr>
      </w:pPr>
      <w:r w:rsidRPr="004A5F1B">
        <w:rPr>
          <w:b/>
          <w:sz w:val="24"/>
          <w:szCs w:val="24"/>
        </w:rPr>
        <w:t>2. Система программных мероприятий, в том числе ресурсное обеспечение</w:t>
      </w:r>
    </w:p>
    <w:p w:rsidR="009068DA" w:rsidRPr="004A5F1B" w:rsidRDefault="009068DA" w:rsidP="009068DA">
      <w:pPr>
        <w:ind w:left="672"/>
        <w:jc w:val="center"/>
        <w:rPr>
          <w:b/>
          <w:sz w:val="24"/>
          <w:szCs w:val="24"/>
        </w:rPr>
      </w:pPr>
      <w:r w:rsidRPr="004A5F1B">
        <w:rPr>
          <w:b/>
          <w:sz w:val="24"/>
          <w:szCs w:val="24"/>
        </w:rPr>
        <w:t>муниципальной программы</w:t>
      </w:r>
    </w:p>
    <w:p w:rsidR="009068DA" w:rsidRPr="004A5F1B" w:rsidRDefault="009068DA" w:rsidP="009068DA">
      <w:pPr>
        <w:ind w:left="672"/>
        <w:jc w:val="both"/>
        <w:rPr>
          <w:b/>
          <w:sz w:val="24"/>
          <w:szCs w:val="24"/>
        </w:rPr>
      </w:pPr>
    </w:p>
    <w:p w:rsidR="009068DA" w:rsidRPr="004A5F1B" w:rsidRDefault="009068DA" w:rsidP="009068DA">
      <w:pPr>
        <w:jc w:val="both"/>
        <w:rPr>
          <w:sz w:val="24"/>
          <w:szCs w:val="24"/>
        </w:rPr>
      </w:pPr>
      <w:r w:rsidRPr="004A5F1B">
        <w:rPr>
          <w:sz w:val="24"/>
          <w:szCs w:val="24"/>
        </w:rPr>
        <w:t>Перечень программных мероприятий включает в себя следующие разделы:</w:t>
      </w:r>
    </w:p>
    <w:p w:rsidR="009068DA" w:rsidRPr="004A5F1B" w:rsidRDefault="009068DA" w:rsidP="009068DA">
      <w:pPr>
        <w:jc w:val="both"/>
        <w:rPr>
          <w:bCs/>
          <w:sz w:val="24"/>
          <w:szCs w:val="24"/>
        </w:rPr>
      </w:pPr>
      <w:r w:rsidRPr="004A5F1B">
        <w:rPr>
          <w:bCs/>
          <w:sz w:val="24"/>
          <w:szCs w:val="24"/>
        </w:rPr>
        <w:t xml:space="preserve">     I. Комплексные мероприятия по предотвращению и пресечению незаконного оборота наркотиков, и связанных с ним правонарушений.</w:t>
      </w:r>
    </w:p>
    <w:p w:rsidR="009068DA" w:rsidRPr="004A5F1B" w:rsidRDefault="009068DA" w:rsidP="009068DA">
      <w:pPr>
        <w:jc w:val="both"/>
        <w:rPr>
          <w:sz w:val="24"/>
          <w:szCs w:val="24"/>
        </w:rPr>
      </w:pPr>
      <w:r w:rsidRPr="004A5F1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A5F1B">
        <w:rPr>
          <w:sz w:val="24"/>
          <w:szCs w:val="24"/>
        </w:rPr>
        <w:t xml:space="preserve"> </w:t>
      </w:r>
      <w:r w:rsidRPr="004A5F1B">
        <w:rPr>
          <w:sz w:val="24"/>
          <w:szCs w:val="24"/>
          <w:lang w:val="en-US"/>
        </w:rPr>
        <w:t>II</w:t>
      </w:r>
      <w:r w:rsidRPr="004A5F1B">
        <w:rPr>
          <w:sz w:val="24"/>
          <w:szCs w:val="24"/>
        </w:rPr>
        <w:t>. Организационное, методическое и информационное обеспечение реализации программных мероприятий.</w:t>
      </w:r>
    </w:p>
    <w:p w:rsidR="009068DA" w:rsidRPr="004A5F1B" w:rsidRDefault="009068DA" w:rsidP="009068DA">
      <w:pPr>
        <w:jc w:val="both"/>
        <w:rPr>
          <w:bCs/>
          <w:sz w:val="24"/>
          <w:szCs w:val="24"/>
        </w:rPr>
      </w:pPr>
      <w:r w:rsidRPr="004A5F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4A5F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4A5F1B">
        <w:rPr>
          <w:bCs/>
          <w:sz w:val="24"/>
          <w:szCs w:val="24"/>
        </w:rPr>
        <w:t xml:space="preserve"> III.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прекурсоров.</w:t>
      </w:r>
    </w:p>
    <w:p w:rsidR="009068DA" w:rsidRPr="004A5F1B" w:rsidRDefault="009068DA" w:rsidP="009068DA">
      <w:pPr>
        <w:jc w:val="both"/>
        <w:rPr>
          <w:bCs/>
          <w:sz w:val="24"/>
          <w:szCs w:val="24"/>
        </w:rPr>
      </w:pPr>
      <w:r w:rsidRPr="004A5F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4A5F1B">
        <w:rPr>
          <w:bCs/>
          <w:sz w:val="24"/>
          <w:szCs w:val="24"/>
        </w:rPr>
        <w:t xml:space="preserve">  </w:t>
      </w:r>
      <w:r w:rsidRPr="004A5F1B">
        <w:rPr>
          <w:bCs/>
          <w:sz w:val="24"/>
          <w:szCs w:val="24"/>
          <w:lang w:val="en-US"/>
        </w:rPr>
        <w:t>IV</w:t>
      </w:r>
      <w:r w:rsidRPr="004A5F1B">
        <w:rPr>
          <w:bCs/>
          <w:sz w:val="24"/>
          <w:szCs w:val="24"/>
        </w:rPr>
        <w:t>. Комплексная реабилитация и ресоциализация потребителей наркотиков.</w:t>
      </w:r>
    </w:p>
    <w:p w:rsidR="009068DA" w:rsidRDefault="009068DA" w:rsidP="00906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A5F1B">
        <w:rPr>
          <w:sz w:val="24"/>
          <w:szCs w:val="24"/>
        </w:rPr>
        <w:t xml:space="preserve">Перечень программных мероприятий муниципальной программы с указанием сведений о распределении объемов и источников финансирования по годам представлен в приложении </w:t>
      </w:r>
      <w:r>
        <w:rPr>
          <w:sz w:val="24"/>
          <w:szCs w:val="24"/>
        </w:rPr>
        <w:t xml:space="preserve">1 </w:t>
      </w:r>
      <w:r w:rsidRPr="004A5F1B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>.</w:t>
      </w:r>
    </w:p>
    <w:p w:rsidR="009068DA" w:rsidRPr="004C415A" w:rsidRDefault="009068DA" w:rsidP="009068DA">
      <w:pPr>
        <w:tabs>
          <w:tab w:val="left" w:pos="164"/>
        </w:tabs>
        <w:ind w:firstLine="709"/>
        <w:jc w:val="both"/>
        <w:rPr>
          <w:sz w:val="24"/>
          <w:szCs w:val="24"/>
        </w:rPr>
      </w:pPr>
      <w:r w:rsidRPr="00481F95">
        <w:rPr>
          <w:sz w:val="24"/>
          <w:szCs w:val="24"/>
          <w:u w:val="single"/>
        </w:rPr>
        <w:t>Общий планируемый объем финансовых средств на 2021-2023 годы составляет 195 000  рублей за счет районного бюджета</w:t>
      </w:r>
      <w:r w:rsidRPr="004C415A">
        <w:rPr>
          <w:sz w:val="24"/>
          <w:szCs w:val="24"/>
        </w:rPr>
        <w:t xml:space="preserve">: </w:t>
      </w:r>
    </w:p>
    <w:p w:rsidR="009068DA" w:rsidRPr="004C415A" w:rsidRDefault="009068DA" w:rsidP="009068DA">
      <w:pPr>
        <w:ind w:left="-108" w:right="480" w:firstLine="180"/>
        <w:jc w:val="both"/>
        <w:rPr>
          <w:sz w:val="24"/>
          <w:szCs w:val="24"/>
        </w:rPr>
      </w:pPr>
      <w:r w:rsidRPr="004C415A">
        <w:rPr>
          <w:sz w:val="24"/>
          <w:szCs w:val="24"/>
        </w:rPr>
        <w:t>в том числе по годам:</w:t>
      </w:r>
    </w:p>
    <w:p w:rsidR="009068DA" w:rsidRPr="004C415A" w:rsidRDefault="009068DA" w:rsidP="009068DA">
      <w:pPr>
        <w:ind w:left="-108" w:right="480" w:firstLine="180"/>
        <w:jc w:val="both"/>
        <w:rPr>
          <w:sz w:val="24"/>
          <w:szCs w:val="24"/>
        </w:rPr>
      </w:pPr>
      <w:r w:rsidRPr="004C415A">
        <w:rPr>
          <w:sz w:val="24"/>
          <w:szCs w:val="24"/>
        </w:rPr>
        <w:t>•</w:t>
      </w:r>
      <w:r w:rsidRPr="004C415A">
        <w:rPr>
          <w:sz w:val="24"/>
          <w:szCs w:val="24"/>
        </w:rPr>
        <w:tab/>
        <w:t>2021г.- 60,0 тыс.рублей</w:t>
      </w:r>
    </w:p>
    <w:p w:rsidR="009068DA" w:rsidRPr="004C415A" w:rsidRDefault="009068DA" w:rsidP="009068DA">
      <w:pPr>
        <w:ind w:left="-108" w:right="480" w:firstLine="180"/>
        <w:jc w:val="both"/>
        <w:rPr>
          <w:sz w:val="24"/>
          <w:szCs w:val="24"/>
        </w:rPr>
      </w:pPr>
      <w:r w:rsidRPr="004C415A">
        <w:rPr>
          <w:sz w:val="24"/>
          <w:szCs w:val="24"/>
        </w:rPr>
        <w:t>•</w:t>
      </w:r>
      <w:r w:rsidRPr="004C415A">
        <w:rPr>
          <w:sz w:val="24"/>
          <w:szCs w:val="24"/>
        </w:rPr>
        <w:tab/>
        <w:t>2022г.- 65,0 тыс.рублей</w:t>
      </w:r>
    </w:p>
    <w:p w:rsidR="009068DA" w:rsidRPr="004C415A" w:rsidRDefault="009068DA" w:rsidP="009068DA">
      <w:pPr>
        <w:jc w:val="both"/>
        <w:rPr>
          <w:sz w:val="24"/>
          <w:szCs w:val="24"/>
        </w:rPr>
      </w:pPr>
      <w:r w:rsidRPr="004C415A">
        <w:rPr>
          <w:sz w:val="24"/>
          <w:szCs w:val="24"/>
        </w:rPr>
        <w:t xml:space="preserve"> •</w:t>
      </w:r>
      <w:r w:rsidRPr="004C415A">
        <w:rPr>
          <w:sz w:val="24"/>
          <w:szCs w:val="24"/>
        </w:rPr>
        <w:tab/>
        <w:t>2023г.- 70,0 тыс.рублей</w:t>
      </w:r>
    </w:p>
    <w:p w:rsidR="009068DA" w:rsidRPr="00597E2C" w:rsidRDefault="009068DA" w:rsidP="009068DA">
      <w:pPr>
        <w:tabs>
          <w:tab w:val="left" w:pos="164"/>
        </w:tabs>
        <w:ind w:firstLine="709"/>
        <w:jc w:val="both"/>
        <w:rPr>
          <w:sz w:val="24"/>
          <w:szCs w:val="24"/>
        </w:rPr>
      </w:pPr>
      <w:r w:rsidRPr="00597E2C">
        <w:rPr>
          <w:sz w:val="24"/>
          <w:szCs w:val="24"/>
        </w:rPr>
        <w:t>В период 2021-2023 годов финансирование мероприятий программы будет осуществляться за счет средств бюджета Городищенского муниципального района.</w:t>
      </w:r>
    </w:p>
    <w:p w:rsidR="009068DA" w:rsidRPr="004C415A" w:rsidRDefault="009068DA" w:rsidP="009068DA">
      <w:pPr>
        <w:ind w:firstLine="709"/>
        <w:rPr>
          <w:sz w:val="24"/>
          <w:szCs w:val="24"/>
        </w:rPr>
      </w:pPr>
    </w:p>
    <w:p w:rsidR="009068DA" w:rsidRPr="004C415A" w:rsidRDefault="009068DA" w:rsidP="009068DA">
      <w:pPr>
        <w:ind w:right="480"/>
        <w:jc w:val="center"/>
        <w:rPr>
          <w:sz w:val="24"/>
          <w:szCs w:val="24"/>
        </w:rPr>
      </w:pPr>
      <w:r w:rsidRPr="004C415A">
        <w:rPr>
          <w:sz w:val="24"/>
          <w:szCs w:val="24"/>
        </w:rPr>
        <w:t>Общий планируемый объем финансовых средств</w:t>
      </w:r>
    </w:p>
    <w:p w:rsidR="009068DA" w:rsidRPr="004C415A" w:rsidRDefault="009068DA" w:rsidP="009068DA">
      <w:pPr>
        <w:ind w:right="480"/>
        <w:jc w:val="center"/>
        <w:rPr>
          <w:sz w:val="24"/>
          <w:szCs w:val="24"/>
        </w:rPr>
      </w:pPr>
      <w:r w:rsidRPr="004C415A">
        <w:rPr>
          <w:sz w:val="24"/>
          <w:szCs w:val="24"/>
        </w:rPr>
        <w:t xml:space="preserve"> на  2021-2023 годы  составляет </w:t>
      </w:r>
      <w:r w:rsidRPr="004C415A">
        <w:rPr>
          <w:rFonts w:cs="Arial"/>
          <w:b/>
          <w:sz w:val="24"/>
          <w:szCs w:val="24"/>
        </w:rPr>
        <w:t>195 тысяч рублей</w:t>
      </w:r>
      <w:r w:rsidRPr="004C415A">
        <w:rPr>
          <w:sz w:val="24"/>
          <w:szCs w:val="24"/>
        </w:rPr>
        <w:t>,</w:t>
      </w:r>
    </w:p>
    <w:p w:rsidR="009068DA" w:rsidRPr="004C415A" w:rsidRDefault="009068DA" w:rsidP="009068DA">
      <w:pPr>
        <w:ind w:right="480"/>
        <w:jc w:val="center"/>
        <w:rPr>
          <w:sz w:val="24"/>
          <w:szCs w:val="24"/>
        </w:rPr>
      </w:pPr>
      <w:r w:rsidRPr="004C415A">
        <w:rPr>
          <w:sz w:val="24"/>
          <w:szCs w:val="24"/>
        </w:rPr>
        <w:t>в том  числе по годам, разделам программы  и исполнителям:</w:t>
      </w:r>
    </w:p>
    <w:p w:rsidR="009068DA" w:rsidRPr="004C415A" w:rsidRDefault="009068DA" w:rsidP="009068DA">
      <w:pPr>
        <w:ind w:firstLine="709"/>
        <w:jc w:val="both"/>
        <w:rPr>
          <w:b/>
          <w:sz w:val="24"/>
          <w:szCs w:val="24"/>
        </w:rPr>
      </w:pPr>
    </w:p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60"/>
        <w:gridCol w:w="1080"/>
        <w:gridCol w:w="1080"/>
        <w:gridCol w:w="1080"/>
        <w:gridCol w:w="1440"/>
      </w:tblGrid>
      <w:tr w:rsidR="009068DA" w:rsidRPr="004C415A" w:rsidTr="00C417B7">
        <w:trPr>
          <w:trHeight w:val="480"/>
          <w:jc w:val="center"/>
        </w:trPr>
        <w:tc>
          <w:tcPr>
            <w:tcW w:w="560" w:type="dxa"/>
            <w:vMerge w:val="restart"/>
            <w:vAlign w:val="center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bookmarkStart w:id="1" w:name="OLE_LINK1"/>
            <w:bookmarkStart w:id="2" w:name="OLE_LINK2"/>
            <w:r w:rsidRPr="004C415A">
              <w:rPr>
                <w:bCs/>
                <w:sz w:val="24"/>
                <w:szCs w:val="24"/>
                <w:lang w:eastAsia="ar-SA"/>
              </w:rPr>
              <w:t xml:space="preserve">№ </w:t>
            </w:r>
            <w:r w:rsidRPr="004C415A">
              <w:rPr>
                <w:bCs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4660" w:type="dxa"/>
            <w:vMerge w:val="restart"/>
            <w:vAlign w:val="center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4C415A">
              <w:rPr>
                <w:bCs/>
                <w:sz w:val="24"/>
                <w:szCs w:val="24"/>
                <w:lang w:eastAsia="ar-SA"/>
              </w:rPr>
              <w:lastRenderedPageBreak/>
              <w:t xml:space="preserve">Мероприятия </w:t>
            </w:r>
          </w:p>
        </w:tc>
        <w:tc>
          <w:tcPr>
            <w:tcW w:w="3240" w:type="dxa"/>
            <w:gridSpan w:val="3"/>
            <w:vAlign w:val="center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4C415A">
              <w:rPr>
                <w:bCs/>
                <w:sz w:val="24"/>
                <w:szCs w:val="24"/>
                <w:lang w:eastAsia="ar-SA"/>
              </w:rPr>
              <w:t xml:space="preserve">Годы реализации </w:t>
            </w:r>
            <w:r w:rsidRPr="004C415A">
              <w:rPr>
                <w:bCs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1440" w:type="dxa"/>
            <w:vMerge w:val="restart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4C415A">
              <w:rPr>
                <w:bCs/>
                <w:sz w:val="24"/>
                <w:szCs w:val="24"/>
                <w:lang w:eastAsia="ar-SA"/>
              </w:rPr>
              <w:lastRenderedPageBreak/>
              <w:t xml:space="preserve">Сумма </w:t>
            </w:r>
            <w:r w:rsidRPr="004C415A">
              <w:rPr>
                <w:bCs/>
                <w:sz w:val="24"/>
                <w:szCs w:val="24"/>
                <w:lang w:eastAsia="ar-SA"/>
              </w:rPr>
              <w:lastRenderedPageBreak/>
              <w:t>финансирования, всего</w:t>
            </w:r>
          </w:p>
        </w:tc>
      </w:tr>
      <w:tr w:rsidR="009068DA" w:rsidRPr="004C415A" w:rsidTr="00C417B7">
        <w:trPr>
          <w:trHeight w:val="487"/>
          <w:jc w:val="center"/>
        </w:trPr>
        <w:tc>
          <w:tcPr>
            <w:tcW w:w="560" w:type="dxa"/>
            <w:vMerge/>
            <w:vAlign w:val="center"/>
          </w:tcPr>
          <w:p w:rsidR="009068DA" w:rsidRPr="004C415A" w:rsidRDefault="009068DA" w:rsidP="00C417B7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vMerge/>
            <w:vAlign w:val="center"/>
          </w:tcPr>
          <w:p w:rsidR="009068DA" w:rsidRPr="004C415A" w:rsidRDefault="009068DA" w:rsidP="00C417B7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4C415A">
              <w:rPr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080" w:type="dxa"/>
            <w:vAlign w:val="center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4C415A">
              <w:rPr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080" w:type="dxa"/>
            <w:vAlign w:val="center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4C415A">
              <w:rPr>
                <w:bCs/>
                <w:sz w:val="24"/>
                <w:szCs w:val="24"/>
                <w:lang w:eastAsia="ar-SA"/>
              </w:rPr>
              <w:t>2023</w:t>
            </w:r>
          </w:p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9068DA" w:rsidRPr="004C415A" w:rsidRDefault="009068DA" w:rsidP="00C417B7">
            <w:pPr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068DA" w:rsidRPr="004C415A" w:rsidTr="00C417B7">
        <w:trPr>
          <w:trHeight w:val="487"/>
          <w:jc w:val="center"/>
        </w:trPr>
        <w:tc>
          <w:tcPr>
            <w:tcW w:w="560" w:type="dxa"/>
            <w:vAlign w:val="center"/>
          </w:tcPr>
          <w:p w:rsidR="009068DA" w:rsidRPr="004C415A" w:rsidRDefault="009068DA" w:rsidP="00C417B7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4C415A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0" w:type="dxa"/>
            <w:vAlign w:val="center"/>
          </w:tcPr>
          <w:p w:rsidR="009068DA" w:rsidRPr="004C415A" w:rsidRDefault="009068DA" w:rsidP="00C417B7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4C415A">
              <w:rPr>
                <w:b/>
                <w:bCs/>
                <w:sz w:val="24"/>
                <w:szCs w:val="24"/>
                <w:lang w:eastAsia="ar-SA"/>
              </w:rPr>
              <w:t>Раздел 1.Комплексные мероприятия по предотвращению и пресечению незаконного оборота наркотиков, и связанных с ними правонарушений</w:t>
            </w:r>
          </w:p>
          <w:p w:rsidR="009068DA" w:rsidRPr="004C415A" w:rsidRDefault="009068DA" w:rsidP="00C417B7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9068DA" w:rsidRPr="004C415A" w:rsidRDefault="009068DA" w:rsidP="00C417B7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C415A">
              <w:rPr>
                <w:b/>
                <w:bCs/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 w:rsidR="009068DA" w:rsidRPr="004C415A" w:rsidTr="00C417B7">
        <w:trPr>
          <w:jc w:val="center"/>
        </w:trPr>
        <w:tc>
          <w:tcPr>
            <w:tcW w:w="560" w:type="dxa"/>
            <w:vMerge w:val="restart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C415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6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</w:rPr>
            </w:pPr>
            <w:r w:rsidRPr="004C415A">
              <w:rPr>
                <w:b/>
                <w:sz w:val="24"/>
                <w:szCs w:val="24"/>
              </w:rPr>
              <w:t>Раздел 2. Организационное, методическое и информационное обеспечение реализации программных мероприятий</w:t>
            </w:r>
          </w:p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C415A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C415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C415A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440" w:type="dxa"/>
          </w:tcPr>
          <w:p w:rsidR="009068DA" w:rsidRPr="004C415A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C415A">
              <w:rPr>
                <w:b/>
                <w:sz w:val="24"/>
                <w:szCs w:val="24"/>
              </w:rPr>
              <w:t>22,0</w:t>
            </w:r>
          </w:p>
        </w:tc>
      </w:tr>
      <w:tr w:rsidR="009068DA" w:rsidRPr="004C415A" w:rsidTr="00C417B7">
        <w:trPr>
          <w:trHeight w:val="242"/>
          <w:jc w:val="center"/>
        </w:trPr>
        <w:tc>
          <w:tcPr>
            <w:tcW w:w="560" w:type="dxa"/>
            <w:vMerge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3,0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4,0</w:t>
            </w:r>
          </w:p>
        </w:tc>
        <w:tc>
          <w:tcPr>
            <w:tcW w:w="144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7,0</w:t>
            </w:r>
          </w:p>
        </w:tc>
      </w:tr>
      <w:tr w:rsidR="009068DA" w:rsidRPr="004C415A" w:rsidTr="00C417B7">
        <w:trPr>
          <w:trHeight w:val="217"/>
          <w:jc w:val="center"/>
        </w:trPr>
        <w:tc>
          <w:tcPr>
            <w:tcW w:w="560" w:type="dxa"/>
            <w:vMerge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Отдел по КМПС (МБУ «Патриотцентр»)</w:t>
            </w:r>
          </w:p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15,0</w:t>
            </w:r>
          </w:p>
        </w:tc>
      </w:tr>
      <w:tr w:rsidR="009068DA" w:rsidRPr="004C415A" w:rsidTr="00C417B7">
        <w:trPr>
          <w:jc w:val="center"/>
        </w:trPr>
        <w:tc>
          <w:tcPr>
            <w:tcW w:w="560" w:type="dxa"/>
            <w:vMerge w:val="restart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C415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6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  <w:r w:rsidRPr="004C415A">
              <w:rPr>
                <w:b/>
                <w:sz w:val="24"/>
                <w:szCs w:val="24"/>
              </w:rPr>
              <w:t>Раздел 3. Комплексные мероприятия по пропаганде ЗОЖ и формированию негативного отношения к употреблению алкоголя, наркотических средств, психотропных  веществ и их прекурсоров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C415A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C415A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C415A">
              <w:rPr>
                <w:b/>
                <w:sz w:val="24"/>
                <w:szCs w:val="24"/>
              </w:rPr>
              <w:t>61,0</w:t>
            </w:r>
          </w:p>
        </w:tc>
        <w:tc>
          <w:tcPr>
            <w:tcW w:w="1440" w:type="dxa"/>
          </w:tcPr>
          <w:p w:rsidR="009068DA" w:rsidRPr="004C415A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C415A">
              <w:rPr>
                <w:b/>
                <w:sz w:val="24"/>
                <w:szCs w:val="24"/>
              </w:rPr>
              <w:t>173,0</w:t>
            </w:r>
          </w:p>
        </w:tc>
      </w:tr>
      <w:tr w:rsidR="009068DA" w:rsidRPr="004C415A" w:rsidTr="00C417B7">
        <w:trPr>
          <w:jc w:val="center"/>
        </w:trPr>
        <w:tc>
          <w:tcPr>
            <w:tcW w:w="560" w:type="dxa"/>
            <w:vMerge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3,0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14,0</w:t>
            </w:r>
          </w:p>
        </w:tc>
      </w:tr>
      <w:tr w:rsidR="009068DA" w:rsidRPr="004C415A" w:rsidTr="00C417B7">
        <w:trPr>
          <w:jc w:val="center"/>
        </w:trPr>
        <w:tc>
          <w:tcPr>
            <w:tcW w:w="560" w:type="dxa"/>
            <w:vMerge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Отдел по КМПС (МБУ «Патриотцентр»)</w:t>
            </w:r>
          </w:p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49,0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54,0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56,0</w:t>
            </w:r>
          </w:p>
        </w:tc>
        <w:tc>
          <w:tcPr>
            <w:tcW w:w="144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159,0</w:t>
            </w:r>
          </w:p>
        </w:tc>
      </w:tr>
      <w:tr w:rsidR="009068DA" w:rsidRPr="004C415A" w:rsidTr="00C417B7">
        <w:trPr>
          <w:jc w:val="center"/>
        </w:trPr>
        <w:tc>
          <w:tcPr>
            <w:tcW w:w="56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C415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6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</w:rPr>
            </w:pPr>
            <w:r w:rsidRPr="004C415A">
              <w:rPr>
                <w:b/>
                <w:bCs/>
                <w:sz w:val="24"/>
                <w:szCs w:val="24"/>
              </w:rPr>
              <w:t>Комплексная реабилитация и ресоциализация потребителей наркотиков</w:t>
            </w:r>
          </w:p>
        </w:tc>
        <w:tc>
          <w:tcPr>
            <w:tcW w:w="4680" w:type="dxa"/>
            <w:gridSpan w:val="4"/>
          </w:tcPr>
          <w:p w:rsidR="009068DA" w:rsidRPr="004C415A" w:rsidRDefault="009068DA" w:rsidP="00C417B7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b/>
                <w:bCs/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 w:rsidR="009068DA" w:rsidRPr="004C415A" w:rsidTr="00C417B7">
        <w:trPr>
          <w:jc w:val="center"/>
        </w:trPr>
        <w:tc>
          <w:tcPr>
            <w:tcW w:w="560" w:type="dxa"/>
            <w:vMerge w:val="restart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</w:tcPr>
          <w:p w:rsidR="009068DA" w:rsidRDefault="009068DA" w:rsidP="00C417B7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  <w:r w:rsidRPr="004C415A">
              <w:rPr>
                <w:b/>
                <w:sz w:val="24"/>
                <w:szCs w:val="24"/>
                <w:lang w:eastAsia="ar-SA"/>
              </w:rPr>
              <w:t>ИТОГО по программе, в т.ч.: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C415A">
              <w:rPr>
                <w:b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</w:pPr>
            <w:r w:rsidRPr="004C415A">
              <w:rPr>
                <w:b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C415A">
              <w:rPr>
                <w:b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144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4C415A">
              <w:rPr>
                <w:b/>
                <w:sz w:val="24"/>
                <w:szCs w:val="24"/>
                <w:lang w:eastAsia="ar-SA"/>
              </w:rPr>
              <w:t>195,0</w:t>
            </w:r>
          </w:p>
        </w:tc>
      </w:tr>
      <w:tr w:rsidR="009068DA" w:rsidRPr="004C415A" w:rsidTr="00C417B7">
        <w:trPr>
          <w:jc w:val="center"/>
        </w:trPr>
        <w:tc>
          <w:tcPr>
            <w:tcW w:w="560" w:type="dxa"/>
            <w:vMerge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4C415A">
              <w:rPr>
                <w:sz w:val="24"/>
                <w:szCs w:val="24"/>
                <w:lang w:eastAsia="ar-SA"/>
              </w:rPr>
              <w:t xml:space="preserve">Отдел по КМПС </w:t>
            </w:r>
            <w:r w:rsidRPr="004C415A">
              <w:rPr>
                <w:sz w:val="24"/>
                <w:szCs w:val="24"/>
              </w:rPr>
              <w:t>(МБУ «Патриотцентр»)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C415A">
              <w:rPr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59,0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C415A">
              <w:rPr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44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C415A">
              <w:rPr>
                <w:sz w:val="24"/>
                <w:szCs w:val="24"/>
                <w:lang w:eastAsia="ar-SA"/>
              </w:rPr>
              <w:t>174,0</w:t>
            </w:r>
          </w:p>
        </w:tc>
      </w:tr>
      <w:tr w:rsidR="009068DA" w:rsidRPr="004C415A" w:rsidTr="00C417B7">
        <w:trPr>
          <w:jc w:val="center"/>
        </w:trPr>
        <w:tc>
          <w:tcPr>
            <w:tcW w:w="560" w:type="dxa"/>
            <w:vMerge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</w:tcPr>
          <w:p w:rsidR="009068DA" w:rsidRDefault="009068DA" w:rsidP="00C417B7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4C415A">
              <w:rPr>
                <w:sz w:val="24"/>
                <w:szCs w:val="24"/>
                <w:lang w:eastAsia="ar-SA"/>
              </w:rPr>
              <w:t>Отдел по образованию</w:t>
            </w:r>
          </w:p>
          <w:p w:rsidR="009068DA" w:rsidRPr="004C415A" w:rsidRDefault="009068DA" w:rsidP="00C417B7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6,0</w:t>
            </w:r>
          </w:p>
        </w:tc>
        <w:tc>
          <w:tcPr>
            <w:tcW w:w="1080" w:type="dxa"/>
          </w:tcPr>
          <w:p w:rsidR="009068DA" w:rsidRPr="004C415A" w:rsidRDefault="009068DA" w:rsidP="00C417B7">
            <w:pPr>
              <w:jc w:val="center"/>
              <w:rPr>
                <w:sz w:val="24"/>
                <w:szCs w:val="24"/>
              </w:rPr>
            </w:pPr>
            <w:r w:rsidRPr="004C415A">
              <w:rPr>
                <w:sz w:val="24"/>
                <w:szCs w:val="24"/>
              </w:rPr>
              <w:t>9,0</w:t>
            </w:r>
          </w:p>
        </w:tc>
        <w:tc>
          <w:tcPr>
            <w:tcW w:w="1440" w:type="dxa"/>
          </w:tcPr>
          <w:p w:rsidR="009068DA" w:rsidRPr="004C415A" w:rsidRDefault="009068DA" w:rsidP="00C417B7">
            <w:pPr>
              <w:tabs>
                <w:tab w:val="left" w:pos="198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C415A">
              <w:rPr>
                <w:sz w:val="24"/>
                <w:szCs w:val="24"/>
                <w:lang w:eastAsia="ar-SA"/>
              </w:rPr>
              <w:t>21,0</w:t>
            </w:r>
          </w:p>
        </w:tc>
      </w:tr>
    </w:tbl>
    <w:bookmarkEnd w:id="1"/>
    <w:bookmarkEnd w:id="2"/>
    <w:p w:rsidR="009068DA" w:rsidRDefault="009068DA" w:rsidP="009068DA">
      <w:pPr>
        <w:ind w:firstLine="709"/>
        <w:rPr>
          <w:b/>
          <w:sz w:val="24"/>
          <w:szCs w:val="24"/>
        </w:rPr>
      </w:pPr>
      <w:r w:rsidRPr="00A0125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</w:t>
      </w:r>
      <w:r w:rsidRPr="00A01255">
        <w:rPr>
          <w:b/>
          <w:sz w:val="24"/>
          <w:szCs w:val="24"/>
        </w:rPr>
        <w:t xml:space="preserve">     </w:t>
      </w:r>
    </w:p>
    <w:p w:rsidR="009068DA" w:rsidRDefault="009068DA" w:rsidP="009068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A01255">
        <w:rPr>
          <w:b/>
          <w:sz w:val="24"/>
          <w:szCs w:val="24"/>
        </w:rPr>
        <w:t xml:space="preserve"> Финансово-экономическое обоснование программы</w:t>
      </w:r>
      <w:r>
        <w:rPr>
          <w:b/>
          <w:sz w:val="24"/>
          <w:szCs w:val="24"/>
        </w:rPr>
        <w:t>:</w:t>
      </w:r>
    </w:p>
    <w:p w:rsidR="009068DA" w:rsidRPr="000169DE" w:rsidRDefault="009068DA" w:rsidP="009068DA">
      <w:pPr>
        <w:jc w:val="center"/>
        <w:rPr>
          <w:i/>
        </w:rPr>
      </w:pPr>
      <w:r w:rsidRPr="000169DE">
        <w:rPr>
          <w:i/>
        </w:rPr>
        <w:t>(на примере расходов на 2021год)</w:t>
      </w:r>
    </w:p>
    <w:p w:rsidR="009068DA" w:rsidRPr="00A01255" w:rsidRDefault="009068DA" w:rsidP="009068DA">
      <w:pPr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119"/>
        <w:gridCol w:w="1499"/>
        <w:gridCol w:w="1275"/>
        <w:gridCol w:w="1725"/>
      </w:tblGrid>
      <w:tr w:rsidR="009068DA" w:rsidRPr="004A5F1B" w:rsidTr="00C417B7">
        <w:tc>
          <w:tcPr>
            <w:tcW w:w="667" w:type="dxa"/>
            <w:shd w:val="clear" w:color="auto" w:fill="auto"/>
          </w:tcPr>
          <w:p w:rsidR="009068DA" w:rsidRPr="00A01255" w:rsidRDefault="009068DA" w:rsidP="00C417B7">
            <w:pPr>
              <w:jc w:val="center"/>
              <w:rPr>
                <w:sz w:val="24"/>
                <w:szCs w:val="24"/>
              </w:rPr>
            </w:pPr>
            <w:r w:rsidRPr="00A01255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4119" w:type="dxa"/>
            <w:shd w:val="clear" w:color="auto" w:fill="auto"/>
          </w:tcPr>
          <w:p w:rsidR="009068DA" w:rsidRPr="00A01255" w:rsidRDefault="009068DA" w:rsidP="00C417B7">
            <w:pPr>
              <w:jc w:val="center"/>
              <w:rPr>
                <w:sz w:val="24"/>
                <w:szCs w:val="24"/>
              </w:rPr>
            </w:pPr>
            <w:r w:rsidRPr="00A012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shd w:val="clear" w:color="auto" w:fill="auto"/>
          </w:tcPr>
          <w:p w:rsidR="009068DA" w:rsidRPr="00A01255" w:rsidRDefault="009068DA" w:rsidP="00C417B7">
            <w:pPr>
              <w:jc w:val="center"/>
              <w:rPr>
                <w:sz w:val="24"/>
                <w:szCs w:val="24"/>
              </w:rPr>
            </w:pPr>
            <w:r w:rsidRPr="00A01255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275" w:type="dxa"/>
            <w:shd w:val="clear" w:color="auto" w:fill="auto"/>
          </w:tcPr>
          <w:p w:rsidR="009068DA" w:rsidRPr="00A01255" w:rsidRDefault="009068DA" w:rsidP="00C417B7">
            <w:pPr>
              <w:jc w:val="center"/>
              <w:rPr>
                <w:sz w:val="24"/>
                <w:szCs w:val="24"/>
              </w:rPr>
            </w:pPr>
            <w:r w:rsidRPr="00A01255">
              <w:rPr>
                <w:sz w:val="24"/>
                <w:szCs w:val="24"/>
              </w:rPr>
              <w:t>Цена</w:t>
            </w:r>
          </w:p>
          <w:p w:rsidR="009068DA" w:rsidRPr="00A01255" w:rsidRDefault="009068DA" w:rsidP="00C417B7">
            <w:pPr>
              <w:jc w:val="center"/>
              <w:rPr>
                <w:sz w:val="24"/>
                <w:szCs w:val="24"/>
              </w:rPr>
            </w:pPr>
            <w:r w:rsidRPr="00A01255">
              <w:rPr>
                <w:sz w:val="24"/>
                <w:szCs w:val="24"/>
              </w:rPr>
              <w:t>(руб.)</w:t>
            </w:r>
          </w:p>
        </w:tc>
        <w:tc>
          <w:tcPr>
            <w:tcW w:w="1725" w:type="dxa"/>
            <w:shd w:val="clear" w:color="auto" w:fill="auto"/>
          </w:tcPr>
          <w:p w:rsidR="009068DA" w:rsidRPr="00A01255" w:rsidRDefault="009068DA" w:rsidP="00C417B7">
            <w:pPr>
              <w:jc w:val="center"/>
              <w:rPr>
                <w:sz w:val="24"/>
                <w:szCs w:val="24"/>
              </w:rPr>
            </w:pPr>
            <w:r w:rsidRPr="00A01255">
              <w:rPr>
                <w:sz w:val="24"/>
                <w:szCs w:val="24"/>
              </w:rPr>
              <w:t>Сумма</w:t>
            </w:r>
          </w:p>
          <w:p w:rsidR="009068DA" w:rsidRPr="00A01255" w:rsidRDefault="009068DA" w:rsidP="00C417B7">
            <w:pPr>
              <w:jc w:val="center"/>
              <w:rPr>
                <w:sz w:val="24"/>
                <w:szCs w:val="24"/>
              </w:rPr>
            </w:pPr>
            <w:r w:rsidRPr="00A01255">
              <w:rPr>
                <w:sz w:val="24"/>
                <w:szCs w:val="24"/>
              </w:rPr>
              <w:t>(руб.)</w:t>
            </w:r>
          </w:p>
        </w:tc>
      </w:tr>
      <w:tr w:rsidR="009068DA" w:rsidRPr="004A5F1B" w:rsidTr="00C417B7">
        <w:tc>
          <w:tcPr>
            <w:tcW w:w="9285" w:type="dxa"/>
            <w:gridSpan w:val="5"/>
            <w:shd w:val="clear" w:color="auto" w:fill="auto"/>
          </w:tcPr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Проведение районных физкультурно-спортивных мероприятий (приобретение наградной атрибутики, обеспечение работы судейской коллегии), </w:t>
            </w:r>
          </w:p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тематических молодежных мероприятий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</w:tr>
      <w:tr w:rsidR="009068DA" w:rsidRPr="004A5F1B" w:rsidTr="00C417B7">
        <w:tc>
          <w:tcPr>
            <w:tcW w:w="667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плакаты формата А3</w:t>
            </w:r>
          </w:p>
        </w:tc>
        <w:tc>
          <w:tcPr>
            <w:tcW w:w="149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50, 0</w:t>
            </w:r>
          </w:p>
        </w:tc>
        <w:tc>
          <w:tcPr>
            <w:tcW w:w="172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3</w:t>
            </w:r>
            <w:r w:rsidRPr="004A5F1B">
              <w:rPr>
                <w:sz w:val="24"/>
                <w:szCs w:val="24"/>
              </w:rPr>
              <w:t>00,0</w:t>
            </w:r>
          </w:p>
        </w:tc>
      </w:tr>
      <w:tr w:rsidR="009068DA" w:rsidRPr="004A5F1B" w:rsidTr="00C417B7">
        <w:tc>
          <w:tcPr>
            <w:tcW w:w="667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кубки</w:t>
            </w:r>
          </w:p>
        </w:tc>
        <w:tc>
          <w:tcPr>
            <w:tcW w:w="149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400,0</w:t>
            </w:r>
          </w:p>
        </w:tc>
        <w:tc>
          <w:tcPr>
            <w:tcW w:w="172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16 000, 0</w:t>
            </w:r>
          </w:p>
        </w:tc>
      </w:tr>
      <w:tr w:rsidR="009068DA" w:rsidRPr="004A5F1B" w:rsidTr="00C417B7">
        <w:tc>
          <w:tcPr>
            <w:tcW w:w="667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медали</w:t>
            </w:r>
          </w:p>
        </w:tc>
        <w:tc>
          <w:tcPr>
            <w:tcW w:w="149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66,0</w:t>
            </w:r>
          </w:p>
        </w:tc>
        <w:tc>
          <w:tcPr>
            <w:tcW w:w="172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29 700</w:t>
            </w:r>
            <w:r w:rsidRPr="004A5F1B">
              <w:rPr>
                <w:sz w:val="24"/>
                <w:szCs w:val="24"/>
              </w:rPr>
              <w:t>, 0</w:t>
            </w:r>
          </w:p>
        </w:tc>
      </w:tr>
      <w:tr w:rsidR="009068DA" w:rsidRPr="004A5F1B" w:rsidTr="00C417B7">
        <w:tc>
          <w:tcPr>
            <w:tcW w:w="667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грамоты </w:t>
            </w:r>
          </w:p>
        </w:tc>
        <w:tc>
          <w:tcPr>
            <w:tcW w:w="149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10,0</w:t>
            </w:r>
          </w:p>
        </w:tc>
        <w:tc>
          <w:tcPr>
            <w:tcW w:w="172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7 000, 0</w:t>
            </w:r>
          </w:p>
        </w:tc>
      </w:tr>
      <w:tr w:rsidR="009068DA" w:rsidRPr="004A5F1B" w:rsidTr="00C417B7">
        <w:tc>
          <w:tcPr>
            <w:tcW w:w="667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благодарственные письма</w:t>
            </w:r>
          </w:p>
        </w:tc>
        <w:tc>
          <w:tcPr>
            <w:tcW w:w="149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10,0</w:t>
            </w:r>
          </w:p>
        </w:tc>
        <w:tc>
          <w:tcPr>
            <w:tcW w:w="172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2 000, 0</w:t>
            </w:r>
          </w:p>
        </w:tc>
      </w:tr>
      <w:tr w:rsidR="009068DA" w:rsidRPr="004A5F1B" w:rsidTr="00C417B7">
        <w:tc>
          <w:tcPr>
            <w:tcW w:w="667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расходы на судейство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Согласно постановлению от 30.12.2016г № 859</w:t>
            </w:r>
          </w:p>
        </w:tc>
        <w:tc>
          <w:tcPr>
            <w:tcW w:w="1725" w:type="dxa"/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0,0</w:t>
            </w:r>
          </w:p>
        </w:tc>
      </w:tr>
      <w:tr w:rsidR="009068DA" w:rsidRPr="004A5F1B" w:rsidTr="00C417B7">
        <w:tc>
          <w:tcPr>
            <w:tcW w:w="7560" w:type="dxa"/>
            <w:gridSpan w:val="4"/>
            <w:shd w:val="clear" w:color="auto" w:fill="auto"/>
          </w:tcPr>
          <w:p w:rsidR="009068DA" w:rsidRDefault="009068DA" w:rsidP="00C417B7">
            <w:pPr>
              <w:jc w:val="right"/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right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Итого по мероприятиям:</w:t>
            </w:r>
          </w:p>
        </w:tc>
        <w:tc>
          <w:tcPr>
            <w:tcW w:w="1725" w:type="dxa"/>
            <w:shd w:val="clear" w:color="auto" w:fill="auto"/>
          </w:tcPr>
          <w:p w:rsidR="009068DA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60 000,0</w:t>
            </w:r>
          </w:p>
        </w:tc>
      </w:tr>
    </w:tbl>
    <w:p w:rsidR="009068DA" w:rsidRPr="004A5F1B" w:rsidRDefault="009068DA" w:rsidP="009068DA">
      <w:pPr>
        <w:ind w:left="672"/>
        <w:jc w:val="center"/>
        <w:rPr>
          <w:b/>
          <w:sz w:val="24"/>
          <w:szCs w:val="24"/>
        </w:rPr>
      </w:pPr>
    </w:p>
    <w:p w:rsidR="009068DA" w:rsidRPr="004A5F1B" w:rsidRDefault="009068DA" w:rsidP="009068DA">
      <w:pPr>
        <w:ind w:left="672"/>
        <w:jc w:val="center"/>
        <w:rPr>
          <w:b/>
          <w:sz w:val="24"/>
          <w:szCs w:val="24"/>
        </w:rPr>
      </w:pPr>
      <w:r w:rsidRPr="004A5F1B">
        <w:rPr>
          <w:b/>
          <w:sz w:val="24"/>
          <w:szCs w:val="24"/>
        </w:rPr>
        <w:t xml:space="preserve">3. Механизм реализации </w:t>
      </w:r>
      <w:r>
        <w:rPr>
          <w:b/>
          <w:sz w:val="24"/>
          <w:szCs w:val="24"/>
        </w:rPr>
        <w:t>муниципальной п</w:t>
      </w:r>
      <w:r w:rsidRPr="004A5F1B">
        <w:rPr>
          <w:b/>
          <w:sz w:val="24"/>
          <w:szCs w:val="24"/>
        </w:rPr>
        <w:t>рограммы</w:t>
      </w:r>
    </w:p>
    <w:p w:rsidR="009068DA" w:rsidRPr="004A5F1B" w:rsidRDefault="009068DA" w:rsidP="009068DA">
      <w:pPr>
        <w:ind w:left="672"/>
        <w:jc w:val="center"/>
        <w:rPr>
          <w:sz w:val="24"/>
          <w:szCs w:val="24"/>
        </w:rPr>
      </w:pP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 w:rsidRPr="004A5F1B">
        <w:rPr>
          <w:sz w:val="24"/>
          <w:szCs w:val="24"/>
        </w:rPr>
        <w:t xml:space="preserve">Контроль над исполнением </w:t>
      </w:r>
      <w:r>
        <w:rPr>
          <w:sz w:val="24"/>
          <w:szCs w:val="24"/>
        </w:rPr>
        <w:t>п</w:t>
      </w:r>
      <w:r w:rsidRPr="004A5F1B">
        <w:rPr>
          <w:sz w:val="24"/>
          <w:szCs w:val="24"/>
        </w:rPr>
        <w:t>рограммы осуществляется администрацией Городищенского муниципального района в пределах своих полномочий.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 w:rsidRPr="004A5F1B">
        <w:rPr>
          <w:sz w:val="24"/>
          <w:szCs w:val="24"/>
        </w:rPr>
        <w:t xml:space="preserve">Координатор </w:t>
      </w:r>
      <w:r>
        <w:rPr>
          <w:sz w:val="24"/>
          <w:szCs w:val="24"/>
        </w:rPr>
        <w:t>п</w:t>
      </w:r>
      <w:r w:rsidRPr="004A5F1B">
        <w:rPr>
          <w:sz w:val="24"/>
          <w:szCs w:val="24"/>
        </w:rPr>
        <w:t>рограммы-</w:t>
      </w:r>
      <w:r>
        <w:rPr>
          <w:sz w:val="24"/>
          <w:szCs w:val="24"/>
        </w:rPr>
        <w:t xml:space="preserve"> </w:t>
      </w:r>
      <w:r w:rsidRPr="004A5F1B">
        <w:rPr>
          <w:sz w:val="24"/>
          <w:szCs w:val="24"/>
        </w:rPr>
        <w:t>антинаркотическая комиссия Городищенского муниципального района, состав которой утверждается соответствующим нормативным актом администрации Городищенского муниципального района (далее-Комиссия). Комиссия осуществляет свою деятельность согласно Положению о комиссии, утвержденному соответствующим нормативным актом администрации Городищенского муниципального района.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Исполнители муниципальной  программы:</w:t>
      </w:r>
    </w:p>
    <w:p w:rsidR="009068DA" w:rsidRPr="004A5F1B" w:rsidRDefault="009068DA" w:rsidP="009068D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4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Отдел по культуре, социальной и молодежной политике, спорту администрации Городищенского муниципального района (отдел по КМПС)</w:t>
      </w:r>
      <w:r>
        <w:rPr>
          <w:sz w:val="24"/>
          <w:szCs w:val="24"/>
        </w:rPr>
        <w:t>;</w:t>
      </w:r>
    </w:p>
    <w:p w:rsidR="009068DA" w:rsidRPr="004C415A" w:rsidRDefault="009068DA" w:rsidP="009068D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4"/>
        <w:jc w:val="both"/>
        <w:rPr>
          <w:sz w:val="24"/>
          <w:szCs w:val="24"/>
        </w:rPr>
      </w:pPr>
      <w:r w:rsidRPr="004C415A">
        <w:rPr>
          <w:sz w:val="24"/>
          <w:szCs w:val="24"/>
        </w:rPr>
        <w:t>Подведомственные отделу по КМПС муниципальные учреждения культуры, спорта,  молодежной политики, летнего отдыха и оздоровления (далее- МБУ «Патриотцентр», МБУК «МБГМР», МАУ ДОЛ им.Гули Королевой),</w:t>
      </w:r>
    </w:p>
    <w:p w:rsidR="009068DA" w:rsidRPr="004A5F1B" w:rsidRDefault="009068DA" w:rsidP="009068D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4"/>
        <w:jc w:val="both"/>
        <w:rPr>
          <w:sz w:val="24"/>
          <w:szCs w:val="24"/>
        </w:rPr>
      </w:pPr>
      <w:r w:rsidRPr="004C415A">
        <w:rPr>
          <w:sz w:val="24"/>
          <w:szCs w:val="24"/>
        </w:rPr>
        <w:t>Отдел по образованию администрации Городищенского муниципального</w:t>
      </w:r>
      <w:r w:rsidRPr="004A5F1B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;</w:t>
      </w:r>
    </w:p>
    <w:p w:rsidR="009068DA" w:rsidRDefault="009068DA" w:rsidP="009068D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Подведомственные отделу</w:t>
      </w:r>
      <w:r w:rsidRPr="004A5F1B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муниципальные учреждения образования и дополнительного образования;</w:t>
      </w:r>
    </w:p>
    <w:p w:rsidR="009068DA" w:rsidRPr="004A5F1B" w:rsidRDefault="009068DA" w:rsidP="009068D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4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МКУ «Центр бухгалтерског</w:t>
      </w:r>
      <w:r>
        <w:rPr>
          <w:sz w:val="24"/>
          <w:szCs w:val="24"/>
        </w:rPr>
        <w:t xml:space="preserve">о, методического </w:t>
      </w:r>
      <w:r w:rsidRPr="004A5F1B">
        <w:rPr>
          <w:sz w:val="24"/>
          <w:szCs w:val="24"/>
        </w:rPr>
        <w:t>и технического сопровождения»</w:t>
      </w:r>
      <w:r>
        <w:rPr>
          <w:sz w:val="24"/>
          <w:szCs w:val="24"/>
        </w:rPr>
        <w:t xml:space="preserve"> </w:t>
      </w:r>
      <w:r w:rsidRPr="004A5F1B">
        <w:rPr>
          <w:sz w:val="24"/>
          <w:szCs w:val="24"/>
        </w:rPr>
        <w:t>Городищенского муни</w:t>
      </w:r>
      <w:r>
        <w:rPr>
          <w:sz w:val="24"/>
          <w:szCs w:val="24"/>
        </w:rPr>
        <w:t>ципального района (МКУ «Центр»)</w:t>
      </w:r>
      <w:r w:rsidRPr="004A5F1B">
        <w:rPr>
          <w:sz w:val="24"/>
          <w:szCs w:val="24"/>
        </w:rPr>
        <w:t>,</w:t>
      </w:r>
    </w:p>
    <w:p w:rsidR="009068DA" w:rsidRPr="004A5F1B" w:rsidRDefault="009068DA" w:rsidP="009068D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4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Комиссия по делам несовершеннолетних и защите их прав Городищенского муниципального района (КДНиЗП),</w:t>
      </w:r>
    </w:p>
    <w:p w:rsidR="009068DA" w:rsidRPr="004A5F1B" w:rsidRDefault="009068DA" w:rsidP="009068D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4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МАУ «Редакция районной газеты «Междуречье»» Городищенского муниципального района Волгоградской области</w:t>
      </w:r>
      <w:r>
        <w:rPr>
          <w:sz w:val="24"/>
          <w:szCs w:val="24"/>
        </w:rPr>
        <w:t>.</w:t>
      </w:r>
    </w:p>
    <w:p w:rsidR="009068DA" w:rsidRDefault="009068DA" w:rsidP="009068DA">
      <w:pPr>
        <w:jc w:val="both"/>
        <w:rPr>
          <w:sz w:val="24"/>
          <w:szCs w:val="24"/>
        </w:rPr>
      </w:pPr>
    </w:p>
    <w:p w:rsidR="009068DA" w:rsidRDefault="009068DA" w:rsidP="009068DA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поддержке (по согласованию):</w:t>
      </w:r>
    </w:p>
    <w:p w:rsidR="009068DA" w:rsidRDefault="009068DA" w:rsidP="00906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О</w:t>
      </w:r>
      <w:r w:rsidRPr="004A5F1B">
        <w:rPr>
          <w:sz w:val="24"/>
          <w:szCs w:val="24"/>
        </w:rPr>
        <w:t>тдел</w:t>
      </w:r>
      <w:r>
        <w:rPr>
          <w:sz w:val="24"/>
          <w:szCs w:val="24"/>
        </w:rPr>
        <w:t>а</w:t>
      </w:r>
      <w:r w:rsidRPr="004A5F1B">
        <w:rPr>
          <w:sz w:val="24"/>
          <w:szCs w:val="24"/>
        </w:rPr>
        <w:t xml:space="preserve"> МВД России в Волгоградской области по Городищенскому району </w:t>
      </w:r>
      <w:r>
        <w:rPr>
          <w:sz w:val="24"/>
          <w:szCs w:val="24"/>
        </w:rPr>
        <w:t xml:space="preserve">        </w:t>
      </w:r>
    </w:p>
    <w:p w:rsidR="009068DA" w:rsidRPr="004A5F1B" w:rsidRDefault="009068DA" w:rsidP="00906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4A5F1B">
        <w:rPr>
          <w:sz w:val="24"/>
          <w:szCs w:val="24"/>
        </w:rPr>
        <w:t>ГБУЗ «Городищенская  центральная районная больница» (ГБУЗ «Городищенская ЦРБ»)</w:t>
      </w:r>
      <w:r>
        <w:rPr>
          <w:sz w:val="24"/>
          <w:szCs w:val="24"/>
        </w:rPr>
        <w:t>,</w:t>
      </w:r>
    </w:p>
    <w:p w:rsidR="009068DA" w:rsidRPr="004A5F1B" w:rsidRDefault="009068DA" w:rsidP="00906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</w:t>
      </w:r>
      <w:r w:rsidRPr="004A5F1B">
        <w:rPr>
          <w:sz w:val="24"/>
          <w:szCs w:val="24"/>
        </w:rPr>
        <w:t>ГКУ СО «Городищенский центр социального обслуживания населения» (ГКУ СО «ГЦСОН»)</w:t>
      </w:r>
      <w:r>
        <w:rPr>
          <w:sz w:val="24"/>
          <w:szCs w:val="24"/>
        </w:rPr>
        <w:t>,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Глав городских и сельских поселений, антинаркотических комиссий поселений Городищенского муниципального района.</w:t>
      </w:r>
    </w:p>
    <w:p w:rsidR="009068DA" w:rsidRPr="00597E2C" w:rsidRDefault="009068DA" w:rsidP="009068DA">
      <w:pPr>
        <w:ind w:firstLine="709"/>
        <w:jc w:val="both"/>
        <w:rPr>
          <w:sz w:val="24"/>
          <w:szCs w:val="24"/>
        </w:rPr>
      </w:pPr>
      <w:r w:rsidRPr="00597E2C">
        <w:rPr>
          <w:sz w:val="24"/>
          <w:szCs w:val="24"/>
        </w:rPr>
        <w:t>Координация деятельности исполнителей (субъектов) профилактики правонарушений Городищенского муниципального района возлагается на Комиссию.</w:t>
      </w:r>
    </w:p>
    <w:p w:rsidR="009068DA" w:rsidRPr="00597E2C" w:rsidRDefault="009068DA" w:rsidP="009068DA">
      <w:pPr>
        <w:ind w:firstLine="709"/>
        <w:jc w:val="both"/>
        <w:rPr>
          <w:sz w:val="24"/>
          <w:szCs w:val="24"/>
        </w:rPr>
      </w:pPr>
      <w:r w:rsidRPr="00597E2C">
        <w:rPr>
          <w:sz w:val="24"/>
          <w:szCs w:val="24"/>
        </w:rPr>
        <w:t>Отчет о реализации мероприятий программы предоставляется исполнителями в аппарат антинаркотической комиссии Городищенского муниципального района:</w:t>
      </w:r>
    </w:p>
    <w:p w:rsidR="009068DA" w:rsidRPr="00597E2C" w:rsidRDefault="009068DA" w:rsidP="009068DA">
      <w:pPr>
        <w:ind w:firstLine="709"/>
        <w:jc w:val="both"/>
        <w:rPr>
          <w:sz w:val="24"/>
          <w:szCs w:val="24"/>
        </w:rPr>
      </w:pPr>
      <w:r w:rsidRPr="00597E2C">
        <w:rPr>
          <w:sz w:val="24"/>
          <w:szCs w:val="24"/>
        </w:rPr>
        <w:t>- ежеквартально в срок до 5 числа месяца, следуемого за отчетным;</w:t>
      </w:r>
    </w:p>
    <w:p w:rsidR="009068DA" w:rsidRPr="00597E2C" w:rsidRDefault="009068DA" w:rsidP="009068DA">
      <w:pPr>
        <w:ind w:firstLine="709"/>
        <w:jc w:val="both"/>
        <w:rPr>
          <w:sz w:val="24"/>
          <w:szCs w:val="24"/>
        </w:rPr>
      </w:pPr>
      <w:r w:rsidRPr="00597E2C">
        <w:rPr>
          <w:sz w:val="24"/>
          <w:szCs w:val="24"/>
        </w:rPr>
        <w:t>- ежегодно в срок до 10 числа месяца, следуемого за отчетным.</w:t>
      </w:r>
    </w:p>
    <w:p w:rsidR="009068DA" w:rsidRPr="00597E2C" w:rsidRDefault="009068DA" w:rsidP="009068DA">
      <w:pPr>
        <w:shd w:val="clear" w:color="auto" w:fill="FFFFFF"/>
        <w:ind w:firstLine="708"/>
        <w:jc w:val="both"/>
        <w:rPr>
          <w:sz w:val="24"/>
          <w:szCs w:val="24"/>
        </w:rPr>
      </w:pPr>
      <w:r w:rsidRPr="00597E2C">
        <w:rPr>
          <w:sz w:val="24"/>
          <w:szCs w:val="24"/>
        </w:rPr>
        <w:t xml:space="preserve">Отчет о реализации мероприятий Программы за год и за весь период действия Программы подготавливает исполнитель - отдел по культуре, социальной и молодежной политике, спорту администрации Городищенского муниципального района. Отдел по КМПС, ежегодно, в срок до 1 февраля направляет в адрес отдела экономики администрации Городищенского муниципального района отчет о реализации мероприятий муниципальной программы. </w:t>
      </w: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  <w:r w:rsidRPr="00597E2C">
        <w:rPr>
          <w:sz w:val="24"/>
          <w:szCs w:val="24"/>
        </w:rPr>
        <w:t>Оценка эффективности реализации муниципальной программы будет осуществляться в соответствие с постановлением от 07 февраля 2012 года №329           «О порядке проведения и критериях оценки эффективности реализации муниципальных программ Городищенского муниципального района  Волгоградской области» согласно целевым показателям, указанным в паспорте программы.</w:t>
      </w:r>
    </w:p>
    <w:p w:rsidR="009068DA" w:rsidRPr="004A5F1B" w:rsidRDefault="009068DA" w:rsidP="009068DA">
      <w:pPr>
        <w:keepNext/>
        <w:tabs>
          <w:tab w:val="left" w:pos="3004"/>
        </w:tabs>
        <w:ind w:left="113"/>
        <w:rPr>
          <w:sz w:val="24"/>
          <w:szCs w:val="24"/>
        </w:rPr>
      </w:pP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</w:pPr>
    </w:p>
    <w:p w:rsidR="009068DA" w:rsidRPr="004A5F1B" w:rsidRDefault="009068DA" w:rsidP="009068DA">
      <w:pPr>
        <w:ind w:firstLine="709"/>
        <w:jc w:val="both"/>
        <w:rPr>
          <w:sz w:val="24"/>
          <w:szCs w:val="24"/>
        </w:rPr>
        <w:sectPr w:rsidR="009068DA" w:rsidRPr="004A5F1B" w:rsidSect="001C6516">
          <w:footerReference w:type="even" r:id="rId9"/>
          <w:footerReference w:type="default" r:id="rId10"/>
          <w:pgSz w:w="11906" w:h="16838"/>
          <w:pgMar w:top="397" w:right="1276" w:bottom="397" w:left="1559" w:header="709" w:footer="709" w:gutter="0"/>
          <w:cols w:space="708"/>
          <w:docGrid w:linePitch="360"/>
        </w:sectPr>
      </w:pPr>
    </w:p>
    <w:p w:rsidR="009068DA" w:rsidRPr="004A5F1B" w:rsidRDefault="009068DA" w:rsidP="009068DA">
      <w:pPr>
        <w:ind w:left="10773"/>
        <w:rPr>
          <w:sz w:val="24"/>
          <w:szCs w:val="24"/>
        </w:rPr>
      </w:pPr>
      <w:r w:rsidRPr="004A5F1B">
        <w:rPr>
          <w:sz w:val="24"/>
          <w:szCs w:val="24"/>
        </w:rPr>
        <w:lastRenderedPageBreak/>
        <w:t>ПРИЛОЖЕНИЕ</w:t>
      </w:r>
    </w:p>
    <w:p w:rsidR="009068DA" w:rsidRPr="004A5F1B" w:rsidRDefault="009068DA" w:rsidP="009068DA">
      <w:pPr>
        <w:ind w:left="10773"/>
        <w:rPr>
          <w:bCs/>
          <w:sz w:val="24"/>
          <w:szCs w:val="24"/>
        </w:rPr>
      </w:pPr>
      <w:r w:rsidRPr="004A5F1B">
        <w:rPr>
          <w:sz w:val="24"/>
          <w:szCs w:val="24"/>
        </w:rPr>
        <w:t xml:space="preserve">к муниципальной программе </w:t>
      </w:r>
      <w:r w:rsidRPr="004A5F1B">
        <w:rPr>
          <w:b/>
          <w:sz w:val="24"/>
          <w:szCs w:val="24"/>
        </w:rPr>
        <w:t>«</w:t>
      </w:r>
      <w:r w:rsidRPr="004A5F1B">
        <w:rPr>
          <w:bCs/>
          <w:sz w:val="24"/>
          <w:szCs w:val="24"/>
        </w:rPr>
        <w:t>Комплекс</w:t>
      </w:r>
      <w:r w:rsidRPr="004A5F1B">
        <w:rPr>
          <w:bCs/>
          <w:sz w:val="24"/>
          <w:szCs w:val="24"/>
        </w:rPr>
        <w:lastRenderedPageBreak/>
        <w:t>ные меры противодействия наркомании на террито</w:t>
      </w:r>
      <w:r w:rsidRPr="004A5F1B">
        <w:rPr>
          <w:bCs/>
          <w:sz w:val="24"/>
          <w:szCs w:val="24"/>
        </w:rPr>
        <w:lastRenderedPageBreak/>
        <w:t xml:space="preserve">рии Городищенского муниципального района </w:t>
      </w:r>
    </w:p>
    <w:p w:rsidR="009068DA" w:rsidRPr="004A5F1B" w:rsidRDefault="009068DA" w:rsidP="009068DA">
      <w:pPr>
        <w:ind w:left="10773"/>
        <w:rPr>
          <w:b/>
          <w:sz w:val="24"/>
          <w:szCs w:val="24"/>
        </w:rPr>
      </w:pPr>
      <w:r w:rsidRPr="004A5F1B">
        <w:rPr>
          <w:bCs/>
          <w:sz w:val="24"/>
          <w:szCs w:val="24"/>
        </w:rPr>
        <w:t>на 2</w:t>
      </w:r>
      <w:r w:rsidRPr="004A5F1B">
        <w:rPr>
          <w:bCs/>
          <w:sz w:val="24"/>
          <w:szCs w:val="24"/>
        </w:rPr>
        <w:lastRenderedPageBreak/>
        <w:t>021-2023 годы</w:t>
      </w:r>
      <w:r w:rsidRPr="004A5F1B">
        <w:rPr>
          <w:b/>
          <w:sz w:val="24"/>
          <w:szCs w:val="24"/>
        </w:rPr>
        <w:t>»</w:t>
      </w:r>
    </w:p>
    <w:p w:rsidR="009068DA" w:rsidRPr="004A5F1B" w:rsidRDefault="009068DA" w:rsidP="009068DA">
      <w:pPr>
        <w:jc w:val="right"/>
        <w:rPr>
          <w:bCs/>
          <w:i/>
          <w:sz w:val="24"/>
          <w:szCs w:val="24"/>
        </w:rPr>
      </w:pPr>
      <w:r w:rsidRPr="004A5F1B">
        <w:rPr>
          <w:bCs/>
          <w:i/>
          <w:sz w:val="24"/>
          <w:szCs w:val="24"/>
        </w:rPr>
        <w:t xml:space="preserve"> </w:t>
      </w:r>
    </w:p>
    <w:p w:rsidR="009068DA" w:rsidRPr="004A5F1B" w:rsidRDefault="009068DA" w:rsidP="009068DA">
      <w:pPr>
        <w:jc w:val="center"/>
        <w:rPr>
          <w:b/>
          <w:bCs/>
          <w:sz w:val="24"/>
          <w:szCs w:val="24"/>
        </w:rPr>
      </w:pPr>
      <w:r w:rsidRPr="004A5F1B">
        <w:rPr>
          <w:b/>
          <w:bCs/>
          <w:sz w:val="24"/>
          <w:szCs w:val="24"/>
        </w:rPr>
        <w:t>ПЕРЕЧЕНЬ</w:t>
      </w:r>
    </w:p>
    <w:p w:rsidR="009068DA" w:rsidRPr="004A5F1B" w:rsidRDefault="009068DA" w:rsidP="009068DA">
      <w:pPr>
        <w:jc w:val="center"/>
        <w:rPr>
          <w:b/>
          <w:bCs/>
          <w:sz w:val="24"/>
          <w:szCs w:val="24"/>
        </w:rPr>
      </w:pPr>
      <w:r w:rsidRPr="004A5F1B">
        <w:rPr>
          <w:b/>
          <w:bCs/>
          <w:sz w:val="24"/>
          <w:szCs w:val="24"/>
        </w:rPr>
        <w:t xml:space="preserve">мероприятий муниципальной программы </w:t>
      </w:r>
      <w:r w:rsidRPr="004A5F1B">
        <w:rPr>
          <w:b/>
          <w:sz w:val="24"/>
          <w:szCs w:val="24"/>
        </w:rPr>
        <w:t>«Комплексные меры противодействия наркомании на территории Городищенского муниципального района на 2021-2023 годы»</w:t>
      </w:r>
      <w:r w:rsidRPr="004A5F1B">
        <w:rPr>
          <w:b/>
          <w:bCs/>
          <w:sz w:val="24"/>
          <w:szCs w:val="24"/>
        </w:rPr>
        <w:t xml:space="preserve"> с указанием сведений о распределении объемов и источников финансирования по годам</w:t>
      </w:r>
    </w:p>
    <w:p w:rsidR="009068DA" w:rsidRDefault="009068DA" w:rsidP="009068DA">
      <w:pPr>
        <w:jc w:val="both"/>
        <w:rPr>
          <w:bCs/>
          <w:sz w:val="24"/>
          <w:szCs w:val="24"/>
        </w:rPr>
      </w:pPr>
    </w:p>
    <w:p w:rsidR="009068DA" w:rsidRPr="004A5F1B" w:rsidRDefault="009068DA" w:rsidP="009068DA">
      <w:pPr>
        <w:jc w:val="both"/>
        <w:rPr>
          <w:bCs/>
          <w:sz w:val="24"/>
          <w:szCs w:val="24"/>
        </w:rPr>
      </w:pPr>
    </w:p>
    <w:tbl>
      <w:tblPr>
        <w:tblW w:w="15451" w:type="dxa"/>
        <w:jc w:val="center"/>
        <w:tblInd w:w="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58"/>
        <w:gridCol w:w="6"/>
        <w:gridCol w:w="1389"/>
        <w:gridCol w:w="2863"/>
        <w:gridCol w:w="3941"/>
        <w:gridCol w:w="1985"/>
      </w:tblGrid>
      <w:tr w:rsidR="009068DA" w:rsidRPr="004A5F1B" w:rsidTr="00C417B7">
        <w:trPr>
          <w:cantSplit/>
          <w:trHeight w:val="878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A5F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бюджет Городищенского муниципального района (тыс. руб.)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68DA" w:rsidRPr="004A5F1B" w:rsidTr="00C417B7">
        <w:trPr>
          <w:cantSplit/>
          <w:trHeight w:val="768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ind w:left="214"/>
              <w:jc w:val="center"/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ind w:left="214"/>
              <w:jc w:val="center"/>
              <w:rPr>
                <w:b/>
                <w:bCs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 xml:space="preserve">Раздел </w:t>
            </w:r>
            <w:r w:rsidRPr="004A5F1B">
              <w:rPr>
                <w:b/>
                <w:sz w:val="24"/>
                <w:szCs w:val="24"/>
                <w:lang w:val="en-US"/>
              </w:rPr>
              <w:t>I</w:t>
            </w:r>
            <w:r w:rsidRPr="004A5F1B">
              <w:rPr>
                <w:b/>
                <w:sz w:val="24"/>
                <w:szCs w:val="24"/>
              </w:rPr>
              <w:t>.</w:t>
            </w:r>
            <w:r w:rsidRPr="004A5F1B">
              <w:rPr>
                <w:sz w:val="24"/>
                <w:szCs w:val="24"/>
              </w:rPr>
              <w:t xml:space="preserve"> </w:t>
            </w:r>
            <w:r w:rsidRPr="004A5F1B">
              <w:rPr>
                <w:b/>
                <w:bCs/>
                <w:sz w:val="24"/>
                <w:szCs w:val="24"/>
              </w:rPr>
              <w:t xml:space="preserve">Комплексные мероприятия по предотвращению и пресечению незаконного оборота наркотиков, </w:t>
            </w:r>
          </w:p>
          <w:p w:rsidR="009068DA" w:rsidRPr="004A5F1B" w:rsidRDefault="009068DA" w:rsidP="00C417B7">
            <w:pPr>
              <w:ind w:left="214"/>
              <w:jc w:val="center"/>
              <w:rPr>
                <w:b/>
                <w:bCs/>
                <w:sz w:val="24"/>
                <w:szCs w:val="24"/>
              </w:rPr>
            </w:pPr>
            <w:r w:rsidRPr="004A5F1B">
              <w:rPr>
                <w:b/>
                <w:bCs/>
                <w:sz w:val="24"/>
                <w:szCs w:val="24"/>
              </w:rPr>
              <w:t>и связанных с ним правонарушений</w:t>
            </w:r>
          </w:p>
          <w:p w:rsidR="009068DA" w:rsidRDefault="009068DA" w:rsidP="00C417B7">
            <w:pPr>
              <w:ind w:left="214"/>
              <w:jc w:val="center"/>
              <w:rPr>
                <w:b/>
                <w:bCs/>
                <w:sz w:val="24"/>
                <w:szCs w:val="24"/>
              </w:rPr>
            </w:pPr>
          </w:p>
          <w:p w:rsidR="009068DA" w:rsidRPr="004A5F1B" w:rsidRDefault="009068DA" w:rsidP="00C417B7">
            <w:pPr>
              <w:ind w:left="21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E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rPr>
                <w:sz w:val="24"/>
                <w:szCs w:val="24"/>
              </w:rPr>
            </w:pPr>
            <w:r w:rsidRPr="00131EB8">
              <w:rPr>
                <w:sz w:val="24"/>
                <w:szCs w:val="24"/>
              </w:rPr>
              <w:t>Мероприятия, направленные на выявление и уничтожение участков произрастания дикорастущих и незаконно культивируемых наркосодержащих растений.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jc w:val="center"/>
              <w:rPr>
                <w:sz w:val="24"/>
                <w:szCs w:val="24"/>
              </w:rPr>
            </w:pPr>
            <w:r w:rsidRPr="00131EB8">
              <w:rPr>
                <w:sz w:val="24"/>
                <w:szCs w:val="24"/>
              </w:rPr>
              <w:t xml:space="preserve">Не требует </w:t>
            </w:r>
          </w:p>
          <w:p w:rsidR="009068DA" w:rsidRPr="00131EB8" w:rsidRDefault="009068DA" w:rsidP="00C417B7">
            <w:pPr>
              <w:jc w:val="center"/>
              <w:rPr>
                <w:sz w:val="24"/>
                <w:szCs w:val="24"/>
              </w:rPr>
            </w:pPr>
            <w:r w:rsidRPr="00131EB8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  <w:r w:rsidRPr="00131EB8">
              <w:rPr>
                <w:sz w:val="24"/>
                <w:szCs w:val="24"/>
              </w:rPr>
              <w:t>Главы городских и сельских поселений</w:t>
            </w:r>
            <w:r>
              <w:rPr>
                <w:sz w:val="24"/>
                <w:szCs w:val="24"/>
              </w:rPr>
              <w:t>- в рамках своих полномочий.</w:t>
            </w:r>
          </w:p>
          <w:p w:rsidR="009068DA" w:rsidRPr="00131EB8" w:rsidRDefault="009068DA" w:rsidP="00C417B7">
            <w:pPr>
              <w:jc w:val="center"/>
              <w:rPr>
                <w:sz w:val="24"/>
                <w:szCs w:val="24"/>
              </w:rPr>
            </w:pPr>
            <w:r w:rsidRPr="00131E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B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1264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10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Default="009068DA" w:rsidP="00C417B7">
            <w:pPr>
              <w:rPr>
                <w:sz w:val="24"/>
                <w:szCs w:val="24"/>
              </w:rPr>
            </w:pPr>
            <w:r w:rsidRPr="00131EB8">
              <w:rPr>
                <w:sz w:val="24"/>
                <w:szCs w:val="24"/>
              </w:rPr>
              <w:t>Обеспечение на постоянной основе информирования населения о работе телефона доверия по вопросам наркомании и алкоголизма на территории Городищенского муниципального района</w:t>
            </w:r>
          </w:p>
          <w:p w:rsidR="009068DA" w:rsidRDefault="009068DA" w:rsidP="00C417B7">
            <w:pPr>
              <w:rPr>
                <w:sz w:val="24"/>
                <w:szCs w:val="24"/>
              </w:rPr>
            </w:pPr>
          </w:p>
          <w:p w:rsidR="009068DA" w:rsidRDefault="009068DA" w:rsidP="00C417B7">
            <w:pPr>
              <w:rPr>
                <w:sz w:val="24"/>
                <w:szCs w:val="24"/>
              </w:rPr>
            </w:pPr>
          </w:p>
          <w:p w:rsidR="009068DA" w:rsidRPr="00131EB8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1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</w:t>
            </w:r>
          </w:p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</w:t>
            </w:r>
          </w:p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jc w:val="center"/>
              <w:rPr>
                <w:sz w:val="24"/>
                <w:szCs w:val="24"/>
              </w:rPr>
            </w:pPr>
            <w:r w:rsidRPr="00131EB8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jc w:val="center"/>
              <w:rPr>
                <w:sz w:val="24"/>
                <w:szCs w:val="24"/>
              </w:rPr>
            </w:pPr>
            <w:r w:rsidRPr="00131EB8">
              <w:rPr>
                <w:sz w:val="24"/>
                <w:szCs w:val="24"/>
              </w:rPr>
              <w:t xml:space="preserve">Редакция газеты «Междуречье»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131EB8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Обеспечение на постоянной основе  информирования населения о работе телефона доверия, о деятельности правоохранительных органов в сфере работы по профилактике потребления наркотиков и противодействия их распространения.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Не требует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Главы городских и сельских поселений </w:t>
            </w:r>
            <w:r>
              <w:rPr>
                <w:sz w:val="24"/>
                <w:szCs w:val="24"/>
              </w:rPr>
              <w:t>- в рамках своих полномочий.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Рейды по выявлению и обследованию неблагополучных семей, с целью выявления и пресечения жестокого обращения с несовершеннолетними, фактов вовлечения их в совершение преступлений, употребление спиртных напитков, наркотических или психотропных веществ.</w:t>
            </w:r>
          </w:p>
          <w:p w:rsidR="009068DA" w:rsidRPr="004A5F1B" w:rsidRDefault="009068DA" w:rsidP="00C417B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Не требует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КДН и ЗП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Выезд межведомственных бригад в детские летние оздоровительные лагеря для проведения профилактических антинаркотических мероприятий в летний период.</w:t>
            </w:r>
          </w:p>
          <w:p w:rsidR="009068DA" w:rsidRPr="004A5F1B" w:rsidRDefault="009068DA" w:rsidP="00C417B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Не требует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МБУ «Патриотцентр»,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КДН и ЗП </w:t>
            </w:r>
          </w:p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6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55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4A5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0,0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</w:pPr>
            <w:r w:rsidRPr="004A5F1B">
              <w:rPr>
                <w:sz w:val="24"/>
                <w:szCs w:val="24"/>
              </w:rPr>
              <w:t>0,0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</w:pPr>
            <w:r w:rsidRPr="004A5F1B">
              <w:rPr>
                <w:sz w:val="24"/>
                <w:szCs w:val="24"/>
              </w:rPr>
              <w:t>0,0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6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0,0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08"/>
          <w:jc w:val="center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  <w:p w:rsidR="009068DA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 xml:space="preserve">Раздел </w:t>
            </w:r>
            <w:r w:rsidRPr="004A5F1B">
              <w:rPr>
                <w:b/>
                <w:sz w:val="24"/>
                <w:szCs w:val="24"/>
                <w:lang w:val="en-US"/>
              </w:rPr>
              <w:t>II</w:t>
            </w:r>
            <w:r w:rsidRPr="004A5F1B">
              <w:rPr>
                <w:b/>
                <w:sz w:val="24"/>
                <w:szCs w:val="24"/>
              </w:rPr>
              <w:t>.</w:t>
            </w:r>
            <w:r w:rsidRPr="004A5F1B">
              <w:rPr>
                <w:sz w:val="24"/>
                <w:szCs w:val="24"/>
              </w:rPr>
              <w:t xml:space="preserve"> </w:t>
            </w:r>
            <w:r w:rsidRPr="004A5F1B">
              <w:rPr>
                <w:b/>
                <w:sz w:val="24"/>
                <w:szCs w:val="24"/>
              </w:rPr>
              <w:t>Организационное, методическое и информационное обеспечение реализации программных мероприятий</w:t>
            </w:r>
          </w:p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332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Реализация в поселениях муниципальных программ, комплексных планов мероприятий антинаркотической направленности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Главы городских и сельских поселений </w:t>
            </w:r>
            <w:r>
              <w:rPr>
                <w:sz w:val="24"/>
                <w:szCs w:val="24"/>
              </w:rPr>
              <w:t>- в рамках своих полномочий.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бюджеты поселений, привлеченные средства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54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6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Проведение ежеквартальных заседаний антинаркотической комиссии с заслушиванием отчетов руководителей служб профилактики, руководителей организаций и учреждений, ответственных за выполнение программных мероприятий, а также глав поселений о ходе реализации программы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АНК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Городищенского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81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3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Организация разъяснительной работы среди населения в виде совещаний, заседаний совместно с общественными организациями, и другими ответственными лицами по вопросам профилактики об ответственности за незаконное культивирование наркосодержащих растений, об информировании о реализации мероприятий антинаркотической направленности на территории муниципального образования.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844BB5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</w:t>
            </w:r>
          </w:p>
          <w:p w:rsidR="009068DA" w:rsidRPr="00844BB5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Главы городских и сельских поселений </w:t>
            </w:r>
            <w:r>
              <w:rPr>
                <w:sz w:val="24"/>
                <w:szCs w:val="24"/>
              </w:rPr>
              <w:t>- в рамках своих полномочий.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Организация семинара для специалистов, </w:t>
            </w:r>
            <w:r w:rsidRPr="004A5F1B">
              <w:rPr>
                <w:sz w:val="24"/>
                <w:szCs w:val="24"/>
              </w:rPr>
              <w:lastRenderedPageBreak/>
              <w:t>ответственных за реализацию мероприятий антинаркотической направленности с целью оказания методической помощи.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Не требует </w:t>
            </w:r>
            <w:r w:rsidRPr="004A5F1B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 xml:space="preserve">АНК Городищенского </w:t>
            </w:r>
            <w:r w:rsidRPr="004A5F1B">
              <w:rPr>
                <w:sz w:val="24"/>
                <w:szCs w:val="24"/>
              </w:rPr>
              <w:lastRenderedPageBreak/>
              <w:t>муниципального района совместно со службами профилактики, ответственными за выполнение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862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Регулярные (ежеквартальные) публикации антинаркотической направленности информационно-разъяснительного, правового, характера в СМИ, на сайтах администрации района и поселений, в т.ч. о деятельности антинаркотической комиссии, реализации целевой программы, мероприятиях, проводимых субъектами профилактики.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  <w:u w:val="single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  <w:r w:rsidRPr="004A5F1B">
              <w:rPr>
                <w:sz w:val="24"/>
                <w:szCs w:val="24"/>
                <w:u w:val="single"/>
              </w:rPr>
              <w:t xml:space="preserve">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Редакция газеты «Междуречье»,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службы профилактики, ответственные за вып</w:t>
            </w:r>
            <w:r>
              <w:rPr>
                <w:sz w:val="24"/>
                <w:szCs w:val="24"/>
              </w:rPr>
              <w:t>олнение программных мероприятий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62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Изготовление и размещение социальной рекламы (плакаты), распространение агитационных материалов и других видов атрибутики антинаркотической направленности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5,0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МБУ «Патриотцентр»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5,0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5,0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мероприятию на 2021-2023г.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15,0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Создание и обновление страницы сайтов образовательных учреждений и отдела по образованию администрации Городищенского муниципального района по вопросам здоровьесбережения и профилактики наркомании.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Выпуск буклетов, памяток, рекомендаций для учащихся, родителей, педагогов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329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Составление социального паспорта образовательных учреждений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61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Рассмотрение вопросов о ходе </w:t>
            </w:r>
            <w:r w:rsidRPr="004A5F1B">
              <w:rPr>
                <w:sz w:val="24"/>
                <w:szCs w:val="24"/>
              </w:rPr>
              <w:lastRenderedPageBreak/>
              <w:t>реализации комплексных мер по профилактике наркомании, ВИЧ/СПИДА на семинарах педагогических работников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Не требует </w:t>
            </w:r>
            <w:r w:rsidRPr="004A5F1B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lastRenderedPageBreak/>
              <w:t>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lastRenderedPageBreak/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согласно плану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Разработка и утверждение планов первичной профилактики наркомании ВИЧ/СПИДа, пропаганде здорового образа жизни в образовательных учреждениях района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МКУ «Центр»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Тематические проверки образовательных учреждений по вопросам профилактики наркомании, ВИЧ/СПИДа, пропаганде здорового образа жизни.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 xml:space="preserve">МКУ «Центр»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Участие в районном этапе областного конкурса авторских методических разработок по профилактике наркомании среди детей и молодежи.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  <w:p w:rsidR="009068DA" w:rsidRPr="004A5F1B" w:rsidRDefault="009068DA" w:rsidP="00C417B7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 xml:space="preserve">МКУ «Центр»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</w:pPr>
          </w:p>
        </w:tc>
        <w:tc>
          <w:tcPr>
            <w:tcW w:w="39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</w:pPr>
          </w:p>
        </w:tc>
        <w:tc>
          <w:tcPr>
            <w:tcW w:w="39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</w:t>
            </w:r>
            <w:r w:rsidRPr="004A5F1B">
              <w:rPr>
                <w:bCs/>
                <w:sz w:val="24"/>
                <w:szCs w:val="24"/>
              </w:rPr>
              <w:t xml:space="preserve">бобщение и распространение опыта работы учителей района по профилактике </w:t>
            </w:r>
            <w:r w:rsidRPr="004A5F1B">
              <w:rPr>
                <w:sz w:val="24"/>
                <w:szCs w:val="24"/>
              </w:rPr>
              <w:t>наркомании, ВИЧ/СПИДа, пропаганде здорового образа жизни.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 xml:space="preserve">МКУ «Центр»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50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Обеспечение общеобразовательных учреждений новой методической базой профилактической тематики.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3,0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 xml:space="preserve">МКУ «Центр»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0,0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642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мероприятию на 2021-2023г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7,0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 xml:space="preserve">ИТОГО по </w:t>
            </w:r>
            <w:r w:rsidRPr="004A5F1B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4A5F1B">
              <w:rPr>
                <w:b/>
                <w:sz w:val="24"/>
                <w:szCs w:val="24"/>
              </w:rPr>
              <w:t>разделу: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8,0</w:t>
            </w:r>
          </w:p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5,0</w:t>
            </w:r>
          </w:p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73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9,0</w:t>
            </w:r>
          </w:p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2021-2023г.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22,0</w:t>
            </w:r>
          </w:p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A5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прекурсоров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Организация и проведение цикла информационно-профилактических мероприятий в библиотеках.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Тематические районные конкурсы, викторины среди юных читателей.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МБУК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«МБГМР»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Социально-психологическое тестирование обучающихся и проведение профилактических медицинских осмотров в образовательных учреждениях с целью: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-выявления объема знаний, представлений и отношения подростков к наркотикам;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-выявления индивидуально-личностных особенностей подростков;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-раннего выявления наркозависимости обучающихся.</w:t>
            </w:r>
          </w:p>
          <w:p w:rsidR="009068DA" w:rsidRPr="004A5F1B" w:rsidRDefault="009068DA" w:rsidP="00C417B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 xml:space="preserve">МКУ «Центр»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Профилактические выезды специалистов </w:t>
            </w:r>
            <w:r w:rsidRPr="004A5F1B">
              <w:rPr>
                <w:sz w:val="24"/>
                <w:szCs w:val="24"/>
              </w:rPr>
              <w:lastRenderedPageBreak/>
              <w:t>служб профилактики в поселениях района для проведения бесед, консультаций, интерактивных занятий, викторин с просмотром тематических документальных фильмов, видеороликов «Вся правда о наркотиках» и др.</w:t>
            </w:r>
          </w:p>
          <w:p w:rsidR="009068DA" w:rsidRPr="004A5F1B" w:rsidRDefault="009068DA" w:rsidP="00C417B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>КДН и ЗП, отдел по образованию,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Межпоселенческая Спартакиада среди молодежи "Даешь молодежь!"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14,0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МБУ «Патриотцентр»,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Отдел по КМПС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14,0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14,0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2021-2023г.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42,0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Районный конкурс агитбригад «Живи здраво-это здорово!» среди волонтерских объединений общеобразовательных учреждений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5,0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МБУ «Патриотцентр»,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Отдел по КМПС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6,0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7,0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2021-2023г.</w:t>
            </w:r>
          </w:p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18,0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Содействие в организации временной трудовой занятости несовершеннолетних в свободное от учебы время и каникулярный период, в том числе: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- организация и проведение смены стационарного лагеря труда и отдыха;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- организация деятельности трудовых звеньев в образовательных учреждениях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КМПС, </w:t>
            </w:r>
          </w:p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31EB8">
              <w:rPr>
                <w:sz w:val="24"/>
                <w:szCs w:val="24"/>
              </w:rPr>
              <w:t>лавы городских и сельских поселений</w:t>
            </w:r>
            <w:r>
              <w:rPr>
                <w:sz w:val="24"/>
                <w:szCs w:val="24"/>
              </w:rPr>
              <w:t>- в рамках своих полномочий,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КДН и ЗП,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МАУ ДОЛ им. Г.Королевой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за счет средств работодателей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субсидирование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ГКУ «ЦЗН»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Организация летнего отдыха и </w:t>
            </w:r>
            <w:r w:rsidRPr="004A5F1B">
              <w:rPr>
                <w:sz w:val="24"/>
                <w:szCs w:val="24"/>
              </w:rPr>
              <w:lastRenderedPageBreak/>
              <w:t xml:space="preserve">оздоровления детей, подростков и молодежи, в том числе, проведение районных профильных смен с участием детей «группы риска» 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 xml:space="preserve">Отдел по КМПС, </w:t>
            </w:r>
          </w:p>
          <w:p w:rsidR="009068DA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КДНиЗП, отдел опеки,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МАУ ДОЛ им. Г.Королевой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>летний период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детей льготных категорий </w:t>
            </w:r>
          </w:p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311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33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Тематические мероприятия  по пропаганде ЗОЖ (акции, конкурсы, интерактивные занятия, викторины) в летних пришкольных лагерях,  в МАУ ДОЛ</w:t>
            </w:r>
          </w:p>
          <w:p w:rsidR="009068DA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 им. Г. Королевой «Летний лагерь-территория здоровья»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МБУ «Патриотцентр», подведомственные отде</w:t>
            </w:r>
            <w:r>
              <w:rPr>
                <w:sz w:val="24"/>
                <w:szCs w:val="24"/>
              </w:rPr>
              <w:t>лу по КМПС учреждения культуры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летний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9068DA" w:rsidRPr="004A5F1B" w:rsidTr="00C417B7">
        <w:trPr>
          <w:cantSplit/>
          <w:trHeight w:val="25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76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Спартакиада жителей территориальных общественных самоуправлений (ТОС) среди городских и сельских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5,0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МБУ «Патриотцентр»,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Отдел по КМПС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6,0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7,0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2021-2023г.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18,0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Культурно - досуговые тематические мероприятия, направленные на пропаганду ЗОЖ для детей, подростков и молодежи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КМПС,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«Патриотцентр»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Проведение уроков здоровья, дней здоровья в рамках Всероссийского дня здоровья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Профилактические акции, направленные на противодействие распространению наркомании, алкоголизма, табакокурения, других форм асоциального поведения 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МБУ «Патриотцентр</w:t>
            </w:r>
            <w:r>
              <w:rPr>
                <w:sz w:val="24"/>
                <w:szCs w:val="24"/>
              </w:rPr>
              <w:t>»</w:t>
            </w:r>
            <w:r w:rsidRPr="004A5F1B">
              <w:rPr>
                <w:sz w:val="24"/>
                <w:szCs w:val="24"/>
              </w:rPr>
              <w:t xml:space="preserve">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32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Соревнования среди спортивных семей «Папа, мама, я- спортивная семья», посвященные Международному дню </w:t>
            </w:r>
            <w:r w:rsidRPr="004A5F1B">
              <w:rPr>
                <w:sz w:val="24"/>
                <w:szCs w:val="24"/>
              </w:rPr>
              <w:lastRenderedPageBreak/>
              <w:t xml:space="preserve">защиты детей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4,0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МБУ «Патриотцентр»,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Отдел по КМПС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</w:pPr>
            <w:r w:rsidRPr="004A5F1B">
              <w:rPr>
                <w:sz w:val="24"/>
                <w:szCs w:val="24"/>
              </w:rPr>
              <w:t>5,0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</w:pPr>
            <w:r w:rsidRPr="004A5F1B">
              <w:rPr>
                <w:sz w:val="24"/>
                <w:szCs w:val="24"/>
              </w:rPr>
              <w:t>5,0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14,0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Районное первенство по стритболу в рамках акции «Мы против наркотиков!», посвященной международному 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Дню борьбы с наркоманией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4,0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МБУ «Патриотцентр»,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КМПС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</w:pPr>
            <w:r w:rsidRPr="004A5F1B">
              <w:rPr>
                <w:sz w:val="24"/>
                <w:szCs w:val="24"/>
              </w:rPr>
              <w:t>4,0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</w:pPr>
            <w:r w:rsidRPr="004A5F1B">
              <w:rPr>
                <w:sz w:val="24"/>
                <w:szCs w:val="24"/>
              </w:rPr>
              <w:t>4,0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2021-2023г.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12,0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Организация в общеобразовательных учреждениях летних лагерей с дневным пребыванием детей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Межпоселенческая летняя Олимпиада среди молодежных команд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14,0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МБУ «Патриотцентр»,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Отдел по КМПС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15,0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15,0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2021-2023г.</w:t>
            </w:r>
          </w:p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44,0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Соревнования по футболу среди дворовых команд "Навстречу звездам»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3,0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МБУ «Патриотцентр»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4,0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2021-2023г.</w:t>
            </w:r>
          </w:p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11,0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Психологическая поддержка детям, оказавшимся в трудной жизненной ситуации</w:t>
            </w:r>
            <w:r>
              <w:rPr>
                <w:sz w:val="24"/>
                <w:szCs w:val="24"/>
              </w:rPr>
              <w:t>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Изучение вопросов профилактики </w:t>
            </w:r>
            <w:r w:rsidRPr="004A5F1B">
              <w:rPr>
                <w:sz w:val="24"/>
                <w:szCs w:val="24"/>
              </w:rPr>
              <w:lastRenderedPageBreak/>
              <w:t>вредных привычек на уроках и внеклассных мероприятиях.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Не требует </w:t>
            </w:r>
            <w:r w:rsidRPr="004A5F1B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Участие в районном этапе Всероссийской акции «Физическая культура и спорт- альтернатива пагубным привычкам»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2,0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3,0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2,5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7,5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Проведение профилактических тренингов «Умение сказать нет!», «Я-лидер!» и другие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Не требует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34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>Организация кружковой работы, проведение спортивных и физкультурно-массовых мероприятий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DA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Организация и проведение соревнований по спортивному туризму. Участие в областных и региональных этапах.</w:t>
            </w:r>
          </w:p>
          <w:p w:rsidR="009068DA" w:rsidRDefault="009068DA" w:rsidP="00C417B7">
            <w:pPr>
              <w:rPr>
                <w:sz w:val="24"/>
                <w:szCs w:val="24"/>
              </w:rPr>
            </w:pPr>
          </w:p>
          <w:p w:rsidR="009068DA" w:rsidRPr="004A5F1B" w:rsidRDefault="009068DA" w:rsidP="00C417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Проведение акций по пропаганде здорового образа жизни в детских организациях, школьных лагерях с дневным пребыванием детей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Проведение тематического единого родительского собрания по профилактике наркомании, ВИЧ/СПИДа, пропаганде ЗОЖ 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bCs/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bCs/>
                <w:sz w:val="24"/>
                <w:szCs w:val="24"/>
              </w:rPr>
            </w:pPr>
            <w:r w:rsidRPr="004A5F1B">
              <w:rPr>
                <w:bCs/>
                <w:sz w:val="24"/>
                <w:szCs w:val="24"/>
              </w:rPr>
              <w:t xml:space="preserve">Привлечение родительской </w:t>
            </w:r>
            <w:r w:rsidRPr="004A5F1B">
              <w:rPr>
                <w:bCs/>
                <w:sz w:val="24"/>
                <w:szCs w:val="24"/>
              </w:rPr>
              <w:lastRenderedPageBreak/>
              <w:t>общественности к участию в школьных мероприятиях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Не требует </w:t>
            </w:r>
            <w:r w:rsidRPr="004A5F1B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lastRenderedPageBreak/>
              <w:t>МКУ «Центр»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3.27.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Районный конкурс творческих работ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«Наркостоп».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1,0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Отдел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068DA" w:rsidRPr="004A5F1B" w:rsidRDefault="009068DA" w:rsidP="00C4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3,0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2,5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784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6,5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Проведение месячника по профилактике наркомании, токсикомании и алкоголизма среди обучающихся общеобразовательных учреждений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A5F1B">
              <w:rPr>
                <w:sz w:val="24"/>
                <w:szCs w:val="24"/>
              </w:rPr>
              <w:t xml:space="preserve">тдел по образованию, 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МКУ «Центр»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068DA" w:rsidRPr="004A5F1B" w:rsidTr="00C417B7">
        <w:trPr>
          <w:cantSplit/>
          <w:trHeight w:val="6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478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 xml:space="preserve">ИТОГО по </w:t>
            </w:r>
            <w:r w:rsidRPr="004A5F1B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4A5F1B">
              <w:rPr>
                <w:b/>
                <w:sz w:val="24"/>
                <w:szCs w:val="24"/>
              </w:rPr>
              <w:t>разделу</w:t>
            </w:r>
          </w:p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73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61,0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173,0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  <w:p w:rsidR="009068DA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 xml:space="preserve">Раздел </w:t>
            </w:r>
            <w:r w:rsidRPr="004A5F1B">
              <w:rPr>
                <w:b/>
                <w:sz w:val="24"/>
                <w:szCs w:val="24"/>
                <w:lang w:val="en-US"/>
              </w:rPr>
              <w:t>IV</w:t>
            </w:r>
            <w:r w:rsidRPr="004A5F1B">
              <w:rPr>
                <w:b/>
                <w:sz w:val="24"/>
                <w:szCs w:val="24"/>
              </w:rPr>
              <w:t>.</w:t>
            </w:r>
            <w:r w:rsidRPr="004A5F1B">
              <w:rPr>
                <w:b/>
                <w:bCs/>
                <w:sz w:val="24"/>
                <w:szCs w:val="24"/>
              </w:rPr>
              <w:t xml:space="preserve"> </w:t>
            </w:r>
            <w:r w:rsidRPr="004A5F1B">
              <w:rPr>
                <w:b/>
                <w:sz w:val="24"/>
                <w:szCs w:val="24"/>
              </w:rPr>
              <w:t>Комплексная реабилитация и ресоциализация потребителей наркотиков</w:t>
            </w:r>
          </w:p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Выявление потребителей наркотиков и их мотивирование на прохождение лечения и реабилитации.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Все субъекты профилактики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Сбор информации и статистических данных о количестве лиц, нуждающихся в реабилитации и ресоциализации.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ГБУЗ «ЦРБ»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Формирование заявок в </w:t>
            </w:r>
            <w:r>
              <w:rPr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lastRenderedPageBreak/>
              <w:t>орган администрации</w:t>
            </w:r>
            <w:r w:rsidRPr="004A5F1B">
              <w:rPr>
                <w:sz w:val="24"/>
                <w:szCs w:val="24"/>
              </w:rPr>
              <w:t xml:space="preserve"> Волгоградской области на предоставление услуг по реабилитации и ресоциализации потребителей наркотиков.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 xml:space="preserve">Не требует </w:t>
            </w:r>
            <w:r w:rsidRPr="004A5F1B">
              <w:rPr>
                <w:sz w:val="24"/>
                <w:szCs w:val="24"/>
              </w:rPr>
              <w:lastRenderedPageBreak/>
              <w:t>финансирования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АНК Городищенского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5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Организация постреабилитационного социального патроната лиц, завершивших программы реабилитации.</w:t>
            </w:r>
          </w:p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  <w:r w:rsidRPr="004A5F1B">
              <w:rPr>
                <w:sz w:val="24"/>
                <w:szCs w:val="24"/>
              </w:rPr>
              <w:t>Все субъекты профилактики</w:t>
            </w:r>
          </w:p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67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4A5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jc w:val="center"/>
              <w:rPr>
                <w:b/>
                <w:sz w:val="24"/>
                <w:szCs w:val="24"/>
              </w:rPr>
            </w:pPr>
            <w:r w:rsidRPr="004A5F1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6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6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587"/>
          <w:jc w:val="center"/>
        </w:trPr>
        <w:tc>
          <w:tcPr>
            <w:tcW w:w="52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</w:t>
            </w:r>
          </w:p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240"/>
          <w:jc w:val="center"/>
        </w:trPr>
        <w:tc>
          <w:tcPr>
            <w:tcW w:w="526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4A5F1B" w:rsidTr="00C417B7">
        <w:trPr>
          <w:cantSplit/>
          <w:trHeight w:val="521"/>
          <w:jc w:val="center"/>
        </w:trPr>
        <w:tc>
          <w:tcPr>
            <w:tcW w:w="526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925E9C" w:rsidTr="00C417B7">
        <w:trPr>
          <w:cantSplit/>
          <w:trHeight w:val="240"/>
          <w:jc w:val="center"/>
        </w:trPr>
        <w:tc>
          <w:tcPr>
            <w:tcW w:w="52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5F1B">
              <w:rPr>
                <w:rFonts w:ascii="Times New Roman" w:hAnsi="Times New Roman" w:cs="Times New Roman"/>
              </w:rPr>
              <w:t>Итого по мероприятиям на 2021-2023г</w:t>
            </w:r>
          </w:p>
          <w:p w:rsidR="009068DA" w:rsidRPr="004A5F1B" w:rsidRDefault="009068DA" w:rsidP="00C41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4A5F1B" w:rsidRDefault="009068DA" w:rsidP="00C417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B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925E9C" w:rsidRDefault="009068DA" w:rsidP="00C417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DA" w:rsidRPr="00925E9C" w:rsidRDefault="009068DA" w:rsidP="00C41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8DA" w:rsidRDefault="009068DA" w:rsidP="009068DA">
      <w:pPr>
        <w:jc w:val="both"/>
        <w:rPr>
          <w:bCs/>
          <w:sz w:val="24"/>
          <w:szCs w:val="24"/>
        </w:rPr>
      </w:pPr>
    </w:p>
    <w:p w:rsidR="009068DA" w:rsidRDefault="009068DA" w:rsidP="009068DA">
      <w:pPr>
        <w:jc w:val="both"/>
        <w:rPr>
          <w:bCs/>
          <w:sz w:val="24"/>
          <w:szCs w:val="24"/>
        </w:rPr>
      </w:pPr>
    </w:p>
    <w:p w:rsidR="009068DA" w:rsidRDefault="009068DA" w:rsidP="009068DA">
      <w:pPr>
        <w:jc w:val="both"/>
        <w:rPr>
          <w:bCs/>
          <w:sz w:val="24"/>
          <w:szCs w:val="24"/>
        </w:rPr>
      </w:pPr>
    </w:p>
    <w:p w:rsidR="009068DA" w:rsidRPr="006A5E45" w:rsidRDefault="009068DA" w:rsidP="009068DA">
      <w:pPr>
        <w:jc w:val="center"/>
      </w:pPr>
    </w:p>
    <w:p w:rsidR="00A56E49" w:rsidRDefault="00A56E49" w:rsidP="006E77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56E49" w:rsidRDefault="00A56E49" w:rsidP="006E77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56E49" w:rsidRDefault="00A56E49" w:rsidP="006E77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56E49" w:rsidRDefault="00A56E49" w:rsidP="006E77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56E49" w:rsidRDefault="00A56E49" w:rsidP="006E77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56E49" w:rsidRDefault="00A56E49" w:rsidP="006E77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56E49" w:rsidRDefault="00A56E49" w:rsidP="006E77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56E49" w:rsidRDefault="00A56E49" w:rsidP="006E77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A56E49" w:rsidSect="0093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34" w:rsidRDefault="00A31E34">
      <w:pPr>
        <w:spacing w:after="0" w:line="240" w:lineRule="auto"/>
      </w:pPr>
      <w:r>
        <w:separator/>
      </w:r>
    </w:p>
  </w:endnote>
  <w:endnote w:type="continuationSeparator" w:id="0">
    <w:p w:rsidR="00A31E34" w:rsidRDefault="00A3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3B" w:rsidRDefault="009068DA" w:rsidP="006122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183B" w:rsidRDefault="00A31E34" w:rsidP="006122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3B" w:rsidRDefault="009068DA" w:rsidP="006122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7E1">
      <w:rPr>
        <w:rStyle w:val="a9"/>
        <w:noProof/>
      </w:rPr>
      <w:t>1</w:t>
    </w:r>
    <w:r>
      <w:rPr>
        <w:rStyle w:val="a9"/>
      </w:rPr>
      <w:fldChar w:fldCharType="end"/>
    </w:r>
  </w:p>
  <w:p w:rsidR="003A183B" w:rsidRDefault="00A31E34" w:rsidP="006122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34" w:rsidRDefault="00A31E34">
      <w:pPr>
        <w:spacing w:after="0" w:line="240" w:lineRule="auto"/>
      </w:pPr>
      <w:r>
        <w:separator/>
      </w:r>
    </w:p>
  </w:footnote>
  <w:footnote w:type="continuationSeparator" w:id="0">
    <w:p w:rsidR="00A31E34" w:rsidRDefault="00A3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BE9"/>
    <w:multiLevelType w:val="hybridMultilevel"/>
    <w:tmpl w:val="A5541816"/>
    <w:lvl w:ilvl="0" w:tplc="D79E4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722D"/>
    <w:multiLevelType w:val="hybridMultilevel"/>
    <w:tmpl w:val="CC58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645DB"/>
    <w:multiLevelType w:val="hybridMultilevel"/>
    <w:tmpl w:val="3538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334147"/>
    <w:multiLevelType w:val="hybridMultilevel"/>
    <w:tmpl w:val="EEDA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5AAF"/>
    <w:multiLevelType w:val="hybridMultilevel"/>
    <w:tmpl w:val="A23C53EA"/>
    <w:lvl w:ilvl="0" w:tplc="C644D1F0">
      <w:start w:val="1"/>
      <w:numFmt w:val="upperRoman"/>
      <w:lvlText w:val="%1."/>
      <w:lvlJc w:val="left"/>
      <w:pPr>
        <w:ind w:left="6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>
    <w:nsid w:val="5EED78C2"/>
    <w:multiLevelType w:val="hybridMultilevel"/>
    <w:tmpl w:val="F87AE7D0"/>
    <w:lvl w:ilvl="0" w:tplc="161A5A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0731F"/>
    <w:multiLevelType w:val="hybridMultilevel"/>
    <w:tmpl w:val="2974D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A309B"/>
    <w:multiLevelType w:val="hybridMultilevel"/>
    <w:tmpl w:val="C2ACCCD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55A57E0"/>
    <w:multiLevelType w:val="hybridMultilevel"/>
    <w:tmpl w:val="E1A0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BD0"/>
    <w:rsid w:val="000D3EFC"/>
    <w:rsid w:val="001B2203"/>
    <w:rsid w:val="001B2FCA"/>
    <w:rsid w:val="001C69A6"/>
    <w:rsid w:val="00202C35"/>
    <w:rsid w:val="0021193C"/>
    <w:rsid w:val="002679AC"/>
    <w:rsid w:val="002D474D"/>
    <w:rsid w:val="002E0C5B"/>
    <w:rsid w:val="00434958"/>
    <w:rsid w:val="00481485"/>
    <w:rsid w:val="00527A50"/>
    <w:rsid w:val="005527E1"/>
    <w:rsid w:val="005F4BD0"/>
    <w:rsid w:val="00677119"/>
    <w:rsid w:val="006E7782"/>
    <w:rsid w:val="007D6DE4"/>
    <w:rsid w:val="008B36D6"/>
    <w:rsid w:val="008E16B9"/>
    <w:rsid w:val="008F40A5"/>
    <w:rsid w:val="009068DA"/>
    <w:rsid w:val="00917020"/>
    <w:rsid w:val="00930038"/>
    <w:rsid w:val="009551B9"/>
    <w:rsid w:val="009B3730"/>
    <w:rsid w:val="009C708B"/>
    <w:rsid w:val="00A31E34"/>
    <w:rsid w:val="00A56E49"/>
    <w:rsid w:val="00D121BF"/>
    <w:rsid w:val="00F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3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068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9068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9068DA"/>
    <w:pPr>
      <w:keepNext/>
      <w:spacing w:after="0" w:line="240" w:lineRule="auto"/>
      <w:outlineLvl w:val="3"/>
    </w:pPr>
    <w:rPr>
      <w:rFonts w:ascii="Times New Roman" w:eastAsia="Times New Roman" w:hAnsi="Times New Roman"/>
      <w:noProof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locked/>
    <w:rsid w:val="007D6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9068DA"/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Заголовок 2 Знак"/>
    <w:link w:val="2"/>
    <w:rsid w:val="009068DA"/>
    <w:rPr>
      <w:rFonts w:ascii="Times New Roman" w:eastAsia="Times New Roman" w:hAnsi="Times New Roman"/>
      <w:b/>
      <w:sz w:val="36"/>
      <w:szCs w:val="20"/>
    </w:rPr>
  </w:style>
  <w:style w:type="character" w:customStyle="1" w:styleId="40">
    <w:name w:val="Заголовок 4 Знак"/>
    <w:link w:val="4"/>
    <w:rsid w:val="009068DA"/>
    <w:rPr>
      <w:rFonts w:ascii="Times New Roman" w:eastAsia="Times New Roman" w:hAnsi="Times New Roman"/>
      <w:noProof/>
      <w:sz w:val="28"/>
      <w:szCs w:val="24"/>
      <w:lang w:val="x-none" w:eastAsia="x-none"/>
    </w:rPr>
  </w:style>
  <w:style w:type="paragraph" w:customStyle="1" w:styleId="ConsPlusNormal">
    <w:name w:val="ConsPlusNormal"/>
    <w:rsid w:val="009068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9068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06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9068D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9068DA"/>
    <w:rPr>
      <w:rFonts w:ascii="Times New Roman" w:hAnsi="Times New Roman" w:cs="Times New Roman" w:hint="default"/>
      <w:sz w:val="18"/>
    </w:rPr>
  </w:style>
  <w:style w:type="paragraph" w:customStyle="1" w:styleId="a5">
    <w:name w:val="Таблицы (моноширинный)"/>
    <w:basedOn w:val="a"/>
    <w:next w:val="a"/>
    <w:uiPriority w:val="99"/>
    <w:rsid w:val="00906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locked/>
    <w:rsid w:val="009068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9068DA"/>
  </w:style>
  <w:style w:type="paragraph" w:styleId="a7">
    <w:name w:val="footer"/>
    <w:basedOn w:val="a"/>
    <w:link w:val="a8"/>
    <w:rsid w:val="00906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9068DA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9068DA"/>
  </w:style>
  <w:style w:type="character" w:customStyle="1" w:styleId="3">
    <w:name w:val="Знак Знак3"/>
    <w:rsid w:val="009068DA"/>
    <w:rPr>
      <w:noProof/>
      <w:sz w:val="28"/>
      <w:szCs w:val="24"/>
    </w:rPr>
  </w:style>
  <w:style w:type="character" w:customStyle="1" w:styleId="21">
    <w:name w:val="Знак Знак2"/>
    <w:rsid w:val="00906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06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rsid w:val="009068DA"/>
    <w:rPr>
      <w:rFonts w:ascii="Times New Roman" w:eastAsia="Times New Roman" w:hAnsi="Times New Roman"/>
      <w:sz w:val="20"/>
      <w:szCs w:val="20"/>
    </w:rPr>
  </w:style>
  <w:style w:type="character" w:styleId="ac">
    <w:name w:val="Emphasis"/>
    <w:qFormat/>
    <w:locked/>
    <w:rsid w:val="009068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5112</Words>
  <Characters>29140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Анастасия А. Михайлик</cp:lastModifiedBy>
  <cp:revision>23</cp:revision>
  <cp:lastPrinted>2020-10-16T05:30:00Z</cp:lastPrinted>
  <dcterms:created xsi:type="dcterms:W3CDTF">2020-03-12T13:08:00Z</dcterms:created>
  <dcterms:modified xsi:type="dcterms:W3CDTF">2020-10-16T05:32:00Z</dcterms:modified>
</cp:coreProperties>
</file>